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CE30" w14:textId="77777777" w:rsidR="00021AF2" w:rsidRDefault="00021AF2" w:rsidP="0002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14:paraId="3A508177" w14:textId="18267485" w:rsidR="00021AF2" w:rsidRPr="00846271" w:rsidRDefault="00021AF2" w:rsidP="00021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средняя общеобразовательная школа </w:t>
      </w:r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40 </w:t>
      </w:r>
      <w:proofErr w:type="spellStart"/>
      <w:r w:rsidRPr="0084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г.Липецка</w:t>
      </w:r>
      <w:proofErr w:type="spellEnd"/>
    </w:p>
    <w:p w14:paraId="00269751" w14:textId="77777777" w:rsidR="00160932" w:rsidRPr="00BE4E2A" w:rsidRDefault="00160932" w:rsidP="00160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7A6E3" w14:textId="77777777" w:rsidR="00160932" w:rsidRDefault="00160932" w:rsidP="00160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A0C04" w14:textId="77777777" w:rsidR="00021AF2" w:rsidRDefault="00021AF2" w:rsidP="00160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8AFC1" w14:textId="77777777" w:rsidR="00021AF2" w:rsidRDefault="00021AF2" w:rsidP="00160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65A5E" w14:textId="77777777" w:rsidR="00021AF2" w:rsidRDefault="00021AF2" w:rsidP="00160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4DA52" w14:textId="77777777" w:rsidR="00021AF2" w:rsidRDefault="00021AF2" w:rsidP="00160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F5CFD" w14:textId="77777777" w:rsidR="00021AF2" w:rsidRDefault="00021AF2" w:rsidP="00160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7E055" w14:textId="77777777" w:rsidR="00021AF2" w:rsidRPr="00BE4E2A" w:rsidRDefault="00021AF2" w:rsidP="00160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A2F9A" w14:textId="77777777" w:rsidR="00160932" w:rsidRPr="00160932" w:rsidRDefault="00160932" w:rsidP="0016093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15A106B5" w14:textId="77777777" w:rsidR="001F5B9A" w:rsidRPr="00AA3E6C" w:rsidRDefault="001F5B9A" w:rsidP="001F5B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E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</w:t>
      </w:r>
      <w:r w:rsidR="00B00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A3E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1604067)</w:t>
      </w:r>
    </w:p>
    <w:p w14:paraId="5D8B0679" w14:textId="77777777" w:rsidR="001F5B9A" w:rsidRPr="00AA3E6C" w:rsidRDefault="001F5B9A" w:rsidP="001F5B9A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43D0E" w14:textId="77777777" w:rsidR="001F5B9A" w:rsidRDefault="001F5B9A" w:rsidP="001F5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</w:t>
      </w:r>
    </w:p>
    <w:p w14:paraId="2127078C" w14:textId="77777777" w:rsidR="001F5B9A" w:rsidRDefault="001F5B9A" w:rsidP="001F5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A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«Алгебра и начала математического анализа.</w:t>
      </w:r>
    </w:p>
    <w:p w14:paraId="715947F2" w14:textId="77777777" w:rsidR="001F5B9A" w:rsidRPr="00AA3E6C" w:rsidRDefault="001F5B9A" w:rsidP="001F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E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Базовый уровень»</w:t>
      </w:r>
    </w:p>
    <w:p w14:paraId="0929F0B3" w14:textId="77777777" w:rsidR="00160932" w:rsidRPr="00BE4E2A" w:rsidRDefault="00160932" w:rsidP="0016093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60932">
        <w:rPr>
          <w:rFonts w:ascii="Calibri" w:eastAsia="Times New Roman" w:hAnsi="Calibri" w:cs="Times New Roman"/>
          <w:color w:val="000000"/>
          <w:lang w:eastAsia="ru-RU"/>
        </w:rPr>
        <w:t>–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609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 классов</w:t>
      </w:r>
    </w:p>
    <w:p w14:paraId="2903B827" w14:textId="77777777" w:rsidR="00160932" w:rsidRPr="00BE4E2A" w:rsidRDefault="00160932" w:rsidP="0016093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C81B1" w14:textId="77777777" w:rsidR="00160932" w:rsidRPr="00BE4E2A" w:rsidRDefault="00160932" w:rsidP="0016093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82EC0" w14:textId="77777777" w:rsidR="00160932" w:rsidRPr="00BE4E2A" w:rsidRDefault="00160932" w:rsidP="0016093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67895" w14:textId="77777777" w:rsidR="00160932" w:rsidRPr="00BE4E2A" w:rsidRDefault="00160932" w:rsidP="0016093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CB748" w14:textId="77777777" w:rsidR="00160932" w:rsidRPr="00BE4E2A" w:rsidRDefault="00160932" w:rsidP="0016093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0261E" w14:textId="77777777" w:rsidR="00160932" w:rsidRPr="00BE4E2A" w:rsidRDefault="00160932" w:rsidP="0016093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30206" w14:textId="77777777" w:rsidR="00160932" w:rsidRPr="00BE4E2A" w:rsidRDefault="00160932" w:rsidP="0016093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171B4" w14:textId="77777777" w:rsidR="00160932" w:rsidRPr="00BE4E2A" w:rsidRDefault="00160932" w:rsidP="0016093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3D1D9" w14:textId="77777777" w:rsidR="00160932" w:rsidRPr="00BE4E2A" w:rsidRDefault="00160932" w:rsidP="0016093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621F1" w14:textId="77777777" w:rsidR="00160932" w:rsidRPr="00BE4E2A" w:rsidRDefault="00160932" w:rsidP="0016093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0BF31" w14:textId="77777777" w:rsidR="00160932" w:rsidRPr="00BE4E2A" w:rsidRDefault="00160932" w:rsidP="00160932">
      <w:pPr>
        <w:autoSpaceDE w:val="0"/>
        <w:autoSpaceDN w:val="0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Липецк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E4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2023</w:t>
      </w:r>
    </w:p>
    <w:p w14:paraId="55038DD2" w14:textId="77777777" w:rsidR="00160932" w:rsidRDefault="00160932" w:rsidP="00160932">
      <w:pP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sz w:val="28"/>
          <w:szCs w:val="28"/>
        </w:rPr>
        <w:br w:type="page"/>
      </w:r>
    </w:p>
    <w:p w14:paraId="0464A369" w14:textId="77777777" w:rsidR="001F5B9A" w:rsidRPr="001F5B9A" w:rsidRDefault="001F5B9A" w:rsidP="001F5B9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14:paraId="23DD98C3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A2B5D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18726574"/>
      <w:bookmarkEnd w:id="0"/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курса «Алгебра и начала математического анализа» базового уровня для обучающихся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D9E3CF1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118726582"/>
      <w:bookmarkEnd w:id="1"/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ИЗУЧЕНИЯ УЧЕБНОГО КУРСА</w:t>
      </w:r>
    </w:p>
    <w:p w14:paraId="1A94BF32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5777AC3E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2517A084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1675A134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39B5F2AD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</w:t>
      </w: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   </w:t>
      </w:r>
    </w:p>
    <w:p w14:paraId="142BA5D3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6985545C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B023CEA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</w:t>
      </w: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5FE7C1A3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58FC61E1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6543E282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78557309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18726583"/>
      <w:bookmarkEnd w:id="2"/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УЧЕБНОГО КУРСА В УЧЕБНОМ ПЛАНЕ</w:t>
      </w:r>
    </w:p>
    <w:p w14:paraId="012B09FF" w14:textId="77777777" w:rsidR="001F5B9A" w:rsidRPr="001F5B9A" w:rsidRDefault="001F5B9A" w:rsidP="001F5B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6B2B3A80" w14:textId="77777777" w:rsidR="00B00D8F" w:rsidRDefault="00B00D8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470298C" w14:textId="77777777" w:rsidR="001F5B9A" w:rsidRPr="001F5B9A" w:rsidRDefault="001F5B9A" w:rsidP="001F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КУРСА</w:t>
      </w:r>
    </w:p>
    <w:p w14:paraId="0DF6DE91" w14:textId="77777777" w:rsidR="001F5B9A" w:rsidRPr="001F5B9A" w:rsidRDefault="001F5B9A" w:rsidP="001F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18726588"/>
      <w:bookmarkEnd w:id="3"/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14:paraId="52C51A25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вычисления</w:t>
      </w:r>
    </w:p>
    <w:p w14:paraId="6E88E37E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148C41C0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63C328A8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50FBA0ED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Арифметический корень натуральной степени. Действия с арифметическими корнями натуральной степени.</w:t>
      </w:r>
    </w:p>
    <w:p w14:paraId="60599384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Синус, косинус и тангенс числового аргумента. Арксинус, арккосинус, арктангенс числового аргумента.</w:t>
      </w:r>
    </w:p>
    <w:p w14:paraId="677D0C9D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 и неравенства</w:t>
      </w:r>
    </w:p>
    <w:p w14:paraId="4359BED3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Тождества и тождественные преобразования. </w:t>
      </w:r>
    </w:p>
    <w:p w14:paraId="64FA6BAF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тригонометрических выражений. Основные тригонометрические формулы.</w:t>
      </w:r>
    </w:p>
    <w:p w14:paraId="7601F9E7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Уравнение, корень уравнения</w:t>
      </w:r>
      <w:r w:rsidRPr="001F5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Неравенство, решение неравенства. Метод интервалов.</w:t>
      </w:r>
    </w:p>
    <w:p w14:paraId="44DD113F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целых и дробно-рациональных уравнений и неравенств.</w:t>
      </w:r>
    </w:p>
    <w:p w14:paraId="6FEB8150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иррациональных уравнений и неравенств.</w:t>
      </w:r>
    </w:p>
    <w:p w14:paraId="38CCDBB0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тригонометрических уравнений.</w:t>
      </w:r>
    </w:p>
    <w:p w14:paraId="2614D212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07CBBBEF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 графики</w:t>
      </w:r>
    </w:p>
    <w:p w14:paraId="2DF56690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Функция, способы задания функции. График функции. Взаимно обратные функции.</w:t>
      </w:r>
    </w:p>
    <w:p w14:paraId="3A6C78A1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. Чётные и нечётные функции.</w:t>
      </w:r>
    </w:p>
    <w:p w14:paraId="6E5C9BEA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1F5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степени.  </w:t>
      </w:r>
    </w:p>
    <w:p w14:paraId="71D661A2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Тригонометрическая окружность, определение тригонометрических функций числового аргумента.</w:t>
      </w:r>
    </w:p>
    <w:p w14:paraId="486C66FB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Начала математического анализа</w:t>
      </w:r>
    </w:p>
    <w:p w14:paraId="01B79104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7A42F428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759D9B17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Множества и логика</w:t>
      </w:r>
    </w:p>
    <w:p w14:paraId="3A53BC2A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Множество, операции над множествами. Диаграммы Эйлера―Венна.  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39666602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теорема, следствие, доказательство.</w:t>
      </w:r>
    </w:p>
    <w:p w14:paraId="286430E5" w14:textId="77777777" w:rsidR="001F5B9A" w:rsidRPr="001F5B9A" w:rsidRDefault="001F5B9A" w:rsidP="001F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</w:p>
    <w:p w14:paraId="26B496B0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вычисления</w:t>
      </w:r>
    </w:p>
    <w:p w14:paraId="79059B13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Натуральные и целые числа. Признаки делимости целых чисел.</w:t>
      </w:r>
    </w:p>
    <w:p w14:paraId="671B307F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 рациональным показателем. Свойства степени.</w:t>
      </w:r>
    </w:p>
    <w:p w14:paraId="19205713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Логарифм числа. Десятичные и натуральные логарифмы.</w:t>
      </w:r>
    </w:p>
    <w:p w14:paraId="08B92CB4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 и неравенства</w:t>
      </w:r>
    </w:p>
    <w:p w14:paraId="42F49CBA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выражений, содержащих логарифмы.</w:t>
      </w:r>
    </w:p>
    <w:p w14:paraId="3D2D7346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выражений, содержащих степени с рациональным показателем.</w:t>
      </w:r>
    </w:p>
    <w:p w14:paraId="13AC06E5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тригонометрических неравенств.</w:t>
      </w:r>
    </w:p>
    <w:p w14:paraId="49913716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Показательные уравнения и неравенства.</w:t>
      </w:r>
    </w:p>
    <w:p w14:paraId="62FB3429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Логарифмические уравнения и неравенства. </w:t>
      </w:r>
    </w:p>
    <w:p w14:paraId="5A0CFBAF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линейных уравнений. Решение прикладных задач с помощью системы линейных уравнений.</w:t>
      </w:r>
    </w:p>
    <w:p w14:paraId="3F204CE7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 совокупности рациональных уравнений и неравенств.</w:t>
      </w:r>
    </w:p>
    <w:p w14:paraId="55331C13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24C8DCCC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 графики</w:t>
      </w:r>
    </w:p>
    <w:p w14:paraId="48CB340F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3698F4E6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Тригонометрические функции, их свойства и графики.</w:t>
      </w:r>
    </w:p>
    <w:p w14:paraId="24F7E00B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Показательная и логарифмическая функции, их свойства и графики. </w:t>
      </w:r>
    </w:p>
    <w:p w14:paraId="545ABA38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графиков функций для решения уравнений и линейных систем.</w:t>
      </w:r>
    </w:p>
    <w:p w14:paraId="37A6E756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1905A4C9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Начала математического анализа</w:t>
      </w:r>
    </w:p>
    <w:p w14:paraId="088F84FF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Непрерывные функции. Метод интервалов для решения неравенств.</w:t>
      </w:r>
    </w:p>
    <w:p w14:paraId="04EDD32D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Производная функции. Геометрический и физический смысл производной. </w:t>
      </w:r>
    </w:p>
    <w:p w14:paraId="32CB2317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360DF69C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50BA7C90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1D497B81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Первообразная. Таблица первообразных.</w:t>
      </w:r>
    </w:p>
    <w:p w14:paraId="2713B984" w14:textId="77777777" w:rsidR="001F5B9A" w:rsidRPr="001F5B9A" w:rsidRDefault="001F5B9A" w:rsidP="001F5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Интеграл, его геометрический и физический смысл. Вычисление интеграла по формуле Ньютона―Лейбница.</w:t>
      </w:r>
    </w:p>
    <w:p w14:paraId="3AC0B287" w14:textId="77777777" w:rsidR="001F5B9A" w:rsidRPr="001F5B9A" w:rsidRDefault="001F5B9A" w:rsidP="001F5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14:paraId="0D8DBA04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1125DE2F" w14:textId="77777777" w:rsidR="00B00D8F" w:rsidRDefault="00B00D8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4C9636C" w14:textId="77777777" w:rsidR="001F5B9A" w:rsidRPr="001F5B9A" w:rsidRDefault="001F5B9A" w:rsidP="001F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ЛИЧНОСТНЫЕ РЕЗУЛЬТАТЫ</w:t>
      </w:r>
    </w:p>
    <w:p w14:paraId="6CF828D5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14:paraId="0743644D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73394992"/>
      <w:bookmarkEnd w:id="4"/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Гражданское воспитание:</w:t>
      </w:r>
    </w:p>
    <w:p w14:paraId="3F6B8742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1B30CC0A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Патриотическое воспитание:</w:t>
      </w:r>
    </w:p>
    <w:p w14:paraId="3A10660A" w14:textId="77777777" w:rsidR="001F5B9A" w:rsidRPr="001F5B9A" w:rsidRDefault="001F5B9A" w:rsidP="001F5B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2274F46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Духовно-нравственного воспитания:</w:t>
      </w:r>
    </w:p>
    <w:p w14:paraId="5918E866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B988532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Эстетическое воспитание:</w:t>
      </w:r>
    </w:p>
    <w:p w14:paraId="153A9779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3D1BB4D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Физическое воспитание:</w:t>
      </w:r>
    </w:p>
    <w:p w14:paraId="200B313F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86D012C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Трудовое воспитание:</w:t>
      </w:r>
    </w:p>
    <w:p w14:paraId="38D2D32C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AFBFED4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Экологическое воспитание:</w:t>
      </w:r>
    </w:p>
    <w:p w14:paraId="006BB534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 области окружающей среды, планирования поступков и оценки их возможных последствий для окружающей среды.</w:t>
      </w:r>
    </w:p>
    <w:p w14:paraId="3F13497B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Ценности научного познания: </w:t>
      </w:r>
    </w:p>
    <w:p w14:paraId="61F6D95C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</w:t>
      </w: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ством познания мира; готовностью осуществлять проектную и исследовательскую деятельность индивидуально и в группе.</w:t>
      </w:r>
    </w:p>
    <w:p w14:paraId="55FD9662" w14:textId="77777777" w:rsidR="001F5B9A" w:rsidRPr="001F5B9A" w:rsidRDefault="001F5B9A" w:rsidP="001F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118726579"/>
      <w:bookmarkEnd w:id="5"/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14:paraId="7C7F0005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F5B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познавательными</w:t>
      </w:r>
      <w:r w:rsidRPr="001F5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F30B887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F5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Универсальные </w:t>
      </w:r>
      <w:r w:rsidRPr="001F5B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</w:t>
      </w:r>
      <w:r w:rsidRPr="001F5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23DE7E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Базовые логические действия:</w:t>
      </w:r>
    </w:p>
    <w:p w14:paraId="2A1B849B" w14:textId="77777777" w:rsidR="001F5B9A" w:rsidRPr="001F5B9A" w:rsidRDefault="001F5B9A" w:rsidP="001F5B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CBAF975" w14:textId="77777777" w:rsidR="001F5B9A" w:rsidRPr="001F5B9A" w:rsidRDefault="001F5B9A" w:rsidP="001F5B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C0104D3" w14:textId="77777777" w:rsidR="001F5B9A" w:rsidRPr="001F5B9A" w:rsidRDefault="001F5B9A" w:rsidP="001F5B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E22EE4A" w14:textId="77777777" w:rsidR="001F5B9A" w:rsidRPr="001F5B9A" w:rsidRDefault="001F5B9A" w:rsidP="001F5B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D1C6C57" w14:textId="77777777" w:rsidR="001F5B9A" w:rsidRPr="001F5B9A" w:rsidRDefault="001F5B9A" w:rsidP="001F5B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6752F2E" w14:textId="77777777" w:rsidR="001F5B9A" w:rsidRPr="001F5B9A" w:rsidRDefault="001F5B9A" w:rsidP="001F5B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89FCEED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Базовые исследовательские действия:</w:t>
      </w:r>
    </w:p>
    <w:p w14:paraId="25D2446C" w14:textId="77777777" w:rsidR="001F5B9A" w:rsidRPr="001F5B9A" w:rsidRDefault="001F5B9A" w:rsidP="001F5B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E97B37C" w14:textId="77777777" w:rsidR="001F5B9A" w:rsidRPr="001F5B9A" w:rsidRDefault="001F5B9A" w:rsidP="001F5B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CCD6420" w14:textId="77777777" w:rsidR="001F5B9A" w:rsidRPr="001F5B9A" w:rsidRDefault="001F5B9A" w:rsidP="001F5B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E8715CA" w14:textId="77777777" w:rsidR="001F5B9A" w:rsidRPr="001F5B9A" w:rsidRDefault="001F5B9A" w:rsidP="001F5B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F5BAB18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информацией:</w:t>
      </w:r>
    </w:p>
    <w:p w14:paraId="3ABF80D9" w14:textId="77777777" w:rsidR="001F5B9A" w:rsidRPr="001F5B9A" w:rsidRDefault="001F5B9A" w:rsidP="001F5B9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дефициты информации, данных, необходимых для ответа на вопрос и для решения задачи;</w:t>
      </w:r>
    </w:p>
    <w:p w14:paraId="5FBEE976" w14:textId="77777777" w:rsidR="001F5B9A" w:rsidRPr="001F5B9A" w:rsidRDefault="001F5B9A" w:rsidP="001F5B9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A0F2B89" w14:textId="77777777" w:rsidR="001F5B9A" w:rsidRPr="001F5B9A" w:rsidRDefault="001F5B9A" w:rsidP="001F5B9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14:paraId="7305EE2C" w14:textId="77777777" w:rsidR="001F5B9A" w:rsidRPr="001F5B9A" w:rsidRDefault="001F5B9A" w:rsidP="001F5B9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информации по самостоятельно сформулированным критериям.</w:t>
      </w:r>
    </w:p>
    <w:p w14:paraId="458F1228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0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Универсальные </w:t>
      </w:r>
      <w:r w:rsidRPr="001F5B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коммуникативные </w:t>
      </w:r>
      <w:r w:rsidRPr="001F5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действия, обеспечивают сформированность социальных навыков обучающихся.</w:t>
      </w:r>
    </w:p>
    <w:p w14:paraId="1CB87242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Общение:</w:t>
      </w:r>
    </w:p>
    <w:p w14:paraId="6B040CC4" w14:textId="77777777" w:rsidR="001F5B9A" w:rsidRPr="001F5B9A" w:rsidRDefault="001F5B9A" w:rsidP="001F5B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56A9D4A" w14:textId="77777777" w:rsidR="001F5B9A" w:rsidRPr="001F5B9A" w:rsidRDefault="001F5B9A" w:rsidP="001F5B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620CA85" w14:textId="77777777" w:rsidR="001F5B9A" w:rsidRPr="001F5B9A" w:rsidRDefault="001F5B9A" w:rsidP="001F5B9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306115B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Сотрудничество:</w:t>
      </w:r>
    </w:p>
    <w:p w14:paraId="3AD49D03" w14:textId="77777777" w:rsidR="001F5B9A" w:rsidRPr="001F5B9A" w:rsidRDefault="001F5B9A" w:rsidP="001F5B9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09984479" w14:textId="77777777" w:rsidR="001F5B9A" w:rsidRPr="001F5B9A" w:rsidRDefault="001F5B9A" w:rsidP="001F5B9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1879B44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0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Универсальные </w:t>
      </w:r>
      <w:r w:rsidRPr="001F5B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регулятивные </w:t>
      </w:r>
      <w:r w:rsidRPr="001F5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действия, обеспечивают формирование смысловых установок и жизненных навыков личности</w:t>
      </w: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5C5A38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Самоорганизация:</w:t>
      </w:r>
    </w:p>
    <w:p w14:paraId="03FDDA02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CA13307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Самоконтроль:</w:t>
      </w:r>
    </w:p>
    <w:p w14:paraId="0F2F6525" w14:textId="77777777" w:rsidR="001F5B9A" w:rsidRPr="001F5B9A" w:rsidRDefault="001F5B9A" w:rsidP="001F5B9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847E880" w14:textId="77777777" w:rsidR="001F5B9A" w:rsidRPr="001F5B9A" w:rsidRDefault="001F5B9A" w:rsidP="001F5B9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9AF48D8" w14:textId="77777777" w:rsidR="001F5B9A" w:rsidRPr="001F5B9A" w:rsidRDefault="001F5B9A" w:rsidP="001F5B9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48A7837" w14:textId="77777777" w:rsidR="00B00D8F" w:rsidRDefault="00B00D8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F327F1E" w14:textId="77777777" w:rsidR="001F5B9A" w:rsidRPr="001F5B9A" w:rsidRDefault="001F5B9A" w:rsidP="001F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ПРЕДМЕТНЫЕ РЕЗУЛЬТАТЫ</w:t>
      </w:r>
    </w:p>
    <w:p w14:paraId="5F437105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3953C5D4" w14:textId="77777777" w:rsidR="001F5B9A" w:rsidRPr="001F5B9A" w:rsidRDefault="001F5B9A" w:rsidP="001F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118726585"/>
      <w:bookmarkEnd w:id="6"/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14:paraId="5DD916E7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вычисления</w:t>
      </w:r>
    </w:p>
    <w:p w14:paraId="6C50814B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677D113B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операции с рациональными и действительными числами.</w:t>
      </w:r>
    </w:p>
    <w:p w14:paraId="440AEF5B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728D579D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33670EE8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13B3B147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 и неравенства</w:t>
      </w:r>
    </w:p>
    <w:p w14:paraId="6FA49FD8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1995245F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тригонометрических выражений и решать тригонометрические уравнения.</w:t>
      </w:r>
    </w:p>
    <w:p w14:paraId="09A11094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0305BCDC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E2AF527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10B999C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 графики</w:t>
      </w:r>
    </w:p>
    <w:p w14:paraId="5510C83E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FDED2CD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знакопостоянства</w:t>
      </w:r>
      <w:proofErr w:type="spellEnd"/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4A1256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графики функций для решения уравнений.</w:t>
      </w:r>
    </w:p>
    <w:p w14:paraId="0EAE3D7E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4D79D2DB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графики функций для исследования процессов и зависимостей при решении задач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учебных предметов и реальной жизни; выражать формулами зависимости между величинами.</w:t>
      </w:r>
    </w:p>
    <w:p w14:paraId="559AEB5B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Начала математического анализа</w:t>
      </w:r>
    </w:p>
    <w:p w14:paraId="3343ED0F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последовательность, арифметическая и геометрическая прогрессии.</w:t>
      </w:r>
    </w:p>
    <w:p w14:paraId="4FEA1A9C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630BBB6B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Задавать последовательности различными способами.</w:t>
      </w:r>
    </w:p>
    <w:p w14:paraId="5421F586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35D506F9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Множества и логика</w:t>
      </w:r>
    </w:p>
    <w:p w14:paraId="48794A82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множество, операции над множествами.</w:t>
      </w:r>
    </w:p>
    <w:p w14:paraId="702C4513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6D62E0A9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определение, теорема, следствие, доказательство.</w:t>
      </w:r>
    </w:p>
    <w:p w14:paraId="0551AFDB" w14:textId="77777777" w:rsidR="001F5B9A" w:rsidRPr="001F5B9A" w:rsidRDefault="001F5B9A" w:rsidP="001F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118726586"/>
      <w:bookmarkEnd w:id="7"/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</w:p>
    <w:p w14:paraId="29D40CCC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Числа и вычисления</w:t>
      </w:r>
    </w:p>
    <w:p w14:paraId="46FBB657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418F0557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понятием: степень с рациональным показателем.</w:t>
      </w:r>
    </w:p>
    <w:p w14:paraId="26CCBD5D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логарифм числа, десятичные и натуральные логарифмы.</w:t>
      </w:r>
    </w:p>
    <w:p w14:paraId="17895BB3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Уравнения и неравенства</w:t>
      </w:r>
    </w:p>
    <w:p w14:paraId="0B8F9D60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1F9519F5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36119AAE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решения простейших тригонометрических неравенств.</w:t>
      </w:r>
    </w:p>
    <w:p w14:paraId="5C67D469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164C99C3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решения простейших систем и совокупностей рациональных уравнений и неравенств.</w:t>
      </w:r>
    </w:p>
    <w:p w14:paraId="13B38A9C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F5B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9D9420F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 графики</w:t>
      </w:r>
    </w:p>
    <w:p w14:paraId="4EC82CEA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706FE353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0F70CA96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на координатной плоскости графики линейных уравнений и использовать их для решения системы линейных уравнений.</w:t>
      </w:r>
    </w:p>
    <w:p w14:paraId="75189177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графики функций для исследования процессов и зависимостей из других учебных дисциплин.</w:t>
      </w:r>
    </w:p>
    <w:p w14:paraId="4A916C2E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Начала математического анализа</w:t>
      </w:r>
    </w:p>
    <w:p w14:paraId="47EFF48E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5B85CF3D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376C4754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FF93822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6EB494B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2B678D07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первообразные элементарных функций; вычислять интеграл по формуле Ньютона–Лейбница.</w:t>
      </w:r>
    </w:p>
    <w:p w14:paraId="3E9A03A9" w14:textId="77777777" w:rsidR="001F5B9A" w:rsidRPr="001F5B9A" w:rsidRDefault="001F5B9A" w:rsidP="001F5B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358B3420" w14:textId="77777777" w:rsidR="002858D0" w:rsidRPr="00160932" w:rsidRDefault="002858D0" w:rsidP="0016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14:paraId="385B7F46" w14:textId="77777777" w:rsidR="002858D0" w:rsidRDefault="002858D0" w:rsidP="0016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14:paraId="292E7D7E" w14:textId="77777777" w:rsidR="001F5B9A" w:rsidRDefault="001F5B9A" w:rsidP="00160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5105"/>
        <w:gridCol w:w="801"/>
        <w:gridCol w:w="1443"/>
        <w:gridCol w:w="2574"/>
      </w:tblGrid>
      <w:tr w:rsidR="00CC1F5E" w14:paraId="68410FDC" w14:textId="77777777" w:rsidTr="00CC1F5E">
        <w:tc>
          <w:tcPr>
            <w:tcW w:w="534" w:type="dxa"/>
            <w:vMerge w:val="restart"/>
            <w:vAlign w:val="center"/>
          </w:tcPr>
          <w:p w14:paraId="7791152D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14:paraId="13E6475A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2"/>
            <w:vAlign w:val="center"/>
          </w:tcPr>
          <w:p w14:paraId="044BFFAC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36" w:type="dxa"/>
            <w:vMerge w:val="restart"/>
            <w:vAlign w:val="center"/>
          </w:tcPr>
          <w:p w14:paraId="729C10E5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C1F5E" w14:paraId="623EB99D" w14:textId="77777777" w:rsidTr="00CC1F5E">
        <w:tc>
          <w:tcPr>
            <w:tcW w:w="534" w:type="dxa"/>
            <w:vMerge/>
            <w:vAlign w:val="center"/>
          </w:tcPr>
          <w:p w14:paraId="230A4FB4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Merge/>
            <w:vAlign w:val="center"/>
          </w:tcPr>
          <w:p w14:paraId="5DA06BA1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Align w:val="center"/>
          </w:tcPr>
          <w:p w14:paraId="6E4DE503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vAlign w:val="center"/>
          </w:tcPr>
          <w:p w14:paraId="3D57A903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636" w:type="dxa"/>
            <w:vMerge/>
            <w:vAlign w:val="center"/>
          </w:tcPr>
          <w:p w14:paraId="66FBBAEB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3CD746B4" w14:textId="77777777" w:rsidTr="00CC1F5E">
        <w:tc>
          <w:tcPr>
            <w:tcW w:w="534" w:type="dxa"/>
            <w:vAlign w:val="center"/>
          </w:tcPr>
          <w:p w14:paraId="1B6399A0" w14:textId="77777777" w:rsidR="00CC1F5E" w:rsidRPr="00CC1F5E" w:rsidRDefault="00CC1F5E" w:rsidP="00CC1F5E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57093D94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804" w:type="dxa"/>
            <w:vAlign w:val="center"/>
          </w:tcPr>
          <w:p w14:paraId="188C4849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4" w:type="dxa"/>
            <w:vAlign w:val="center"/>
          </w:tcPr>
          <w:p w14:paraId="58BDD31D" w14:textId="77777777" w:rsidR="00CC1F5E" w:rsidRPr="00A0526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0558DB07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38A77E97" w14:textId="77777777" w:rsidTr="00CC1F5E">
        <w:tc>
          <w:tcPr>
            <w:tcW w:w="534" w:type="dxa"/>
            <w:vAlign w:val="center"/>
          </w:tcPr>
          <w:p w14:paraId="29C032D8" w14:textId="77777777" w:rsidR="00CC1F5E" w:rsidRPr="00CC1F5E" w:rsidRDefault="00CC1F5E" w:rsidP="00CC1F5E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4D6B5EEF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графики. Степень с целым показателем</w:t>
            </w:r>
          </w:p>
        </w:tc>
        <w:tc>
          <w:tcPr>
            <w:tcW w:w="804" w:type="dxa"/>
            <w:vAlign w:val="center"/>
          </w:tcPr>
          <w:p w14:paraId="2B25E831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vAlign w:val="center"/>
          </w:tcPr>
          <w:p w14:paraId="684972D2" w14:textId="77777777" w:rsidR="00CC1F5E" w:rsidRPr="00A0526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64C6C604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7FE6B4B3" w14:textId="77777777" w:rsidTr="00CC1F5E">
        <w:tc>
          <w:tcPr>
            <w:tcW w:w="534" w:type="dxa"/>
            <w:vAlign w:val="center"/>
          </w:tcPr>
          <w:p w14:paraId="0CB0395B" w14:textId="77777777" w:rsidR="00CC1F5E" w:rsidRPr="00CC1F5E" w:rsidRDefault="00CC1F5E" w:rsidP="00CC1F5E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5F950B02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804" w:type="dxa"/>
            <w:vAlign w:val="center"/>
          </w:tcPr>
          <w:p w14:paraId="73D43958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4" w:type="dxa"/>
            <w:vAlign w:val="center"/>
          </w:tcPr>
          <w:p w14:paraId="2FA8DB35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7BEE4C01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4AC22CCB" w14:textId="77777777" w:rsidTr="00CC1F5E">
        <w:tc>
          <w:tcPr>
            <w:tcW w:w="534" w:type="dxa"/>
            <w:vAlign w:val="center"/>
          </w:tcPr>
          <w:p w14:paraId="50AF3E6C" w14:textId="77777777" w:rsidR="00CC1F5E" w:rsidRPr="00CC1F5E" w:rsidRDefault="00CC1F5E" w:rsidP="00CC1F5E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6DFA97C3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тригонометрии.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уравнения</w:t>
            </w:r>
          </w:p>
        </w:tc>
        <w:tc>
          <w:tcPr>
            <w:tcW w:w="804" w:type="dxa"/>
            <w:vAlign w:val="center"/>
          </w:tcPr>
          <w:p w14:paraId="419D0E93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4" w:type="dxa"/>
            <w:vAlign w:val="center"/>
          </w:tcPr>
          <w:p w14:paraId="4144E542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0B1BF63D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4A7D22F0" w14:textId="77777777" w:rsidTr="00CC1F5E">
        <w:tc>
          <w:tcPr>
            <w:tcW w:w="534" w:type="dxa"/>
            <w:vAlign w:val="center"/>
          </w:tcPr>
          <w:p w14:paraId="163D4F26" w14:textId="77777777" w:rsidR="00CC1F5E" w:rsidRPr="00CC1F5E" w:rsidRDefault="00CC1F5E" w:rsidP="00CC1F5E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491231C1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Последовательности и прогрессии</w:t>
            </w:r>
          </w:p>
        </w:tc>
        <w:tc>
          <w:tcPr>
            <w:tcW w:w="804" w:type="dxa"/>
            <w:vAlign w:val="center"/>
          </w:tcPr>
          <w:p w14:paraId="5A0BA7DB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4" w:type="dxa"/>
            <w:vAlign w:val="center"/>
          </w:tcPr>
          <w:p w14:paraId="0C33683C" w14:textId="77777777" w:rsidR="00CC1F5E" w:rsidRPr="00A0526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2B3279F3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750DCE74" w14:textId="77777777" w:rsidTr="00CC1F5E">
        <w:tc>
          <w:tcPr>
            <w:tcW w:w="534" w:type="dxa"/>
            <w:vAlign w:val="center"/>
          </w:tcPr>
          <w:p w14:paraId="3DB22BDA" w14:textId="77777777" w:rsidR="00CC1F5E" w:rsidRPr="00CC1F5E" w:rsidRDefault="00CC1F5E" w:rsidP="00CC1F5E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77491BCA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804" w:type="dxa"/>
            <w:vAlign w:val="center"/>
          </w:tcPr>
          <w:p w14:paraId="4ABC0D2B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vAlign w:val="center"/>
          </w:tcPr>
          <w:p w14:paraId="2B51FCF8" w14:textId="77777777" w:rsidR="00CC1F5E" w:rsidRPr="00A0526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0362817A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:rsidRPr="00A0526E" w14:paraId="331F5EDA" w14:textId="77777777" w:rsidTr="00CC1F5E">
        <w:tc>
          <w:tcPr>
            <w:tcW w:w="534" w:type="dxa"/>
            <w:vAlign w:val="center"/>
          </w:tcPr>
          <w:p w14:paraId="2DB62DA1" w14:textId="77777777" w:rsidR="00CC1F5E" w:rsidRPr="00A0526E" w:rsidRDefault="00CC1F5E" w:rsidP="00CC1F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41014C22" w14:textId="77777777" w:rsidR="00CC1F5E" w:rsidRPr="00A0526E" w:rsidRDefault="00CC1F5E" w:rsidP="00CC1F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4" w:type="dxa"/>
            <w:vAlign w:val="center"/>
          </w:tcPr>
          <w:p w14:paraId="69D29B9A" w14:textId="77777777" w:rsidR="00CC1F5E" w:rsidRPr="00A0526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464" w:type="dxa"/>
            <w:vAlign w:val="center"/>
          </w:tcPr>
          <w:p w14:paraId="4FA84853" w14:textId="77777777" w:rsidR="00CC1F5E" w:rsidRPr="00A0526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6" w:type="dxa"/>
            <w:vAlign w:val="center"/>
          </w:tcPr>
          <w:p w14:paraId="05EB68C7" w14:textId="77777777" w:rsidR="00CC1F5E" w:rsidRPr="00A0526E" w:rsidRDefault="00CC1F5E" w:rsidP="00CC1F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586B2C0" w14:textId="77777777" w:rsidR="00CC1F5E" w:rsidRDefault="00CC1F5E" w:rsidP="00CC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5105"/>
        <w:gridCol w:w="801"/>
        <w:gridCol w:w="1443"/>
        <w:gridCol w:w="2574"/>
      </w:tblGrid>
      <w:tr w:rsidR="00CC1F5E" w14:paraId="1AE5D3DA" w14:textId="77777777" w:rsidTr="00CC1F5E">
        <w:tc>
          <w:tcPr>
            <w:tcW w:w="534" w:type="dxa"/>
            <w:vMerge w:val="restart"/>
            <w:vAlign w:val="center"/>
          </w:tcPr>
          <w:p w14:paraId="2B845C9F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44" w:type="dxa"/>
            <w:vMerge w:val="restart"/>
            <w:vAlign w:val="center"/>
          </w:tcPr>
          <w:p w14:paraId="0FE216AF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2"/>
            <w:vAlign w:val="center"/>
          </w:tcPr>
          <w:p w14:paraId="6F8CDFA9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36" w:type="dxa"/>
            <w:vMerge w:val="restart"/>
            <w:vAlign w:val="center"/>
          </w:tcPr>
          <w:p w14:paraId="0A6D370E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C1F5E" w14:paraId="371658BC" w14:textId="77777777" w:rsidTr="00CC1F5E">
        <w:tc>
          <w:tcPr>
            <w:tcW w:w="534" w:type="dxa"/>
            <w:vMerge/>
            <w:vAlign w:val="center"/>
          </w:tcPr>
          <w:p w14:paraId="7DFD1BC5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Merge/>
            <w:vAlign w:val="center"/>
          </w:tcPr>
          <w:p w14:paraId="721F6301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Align w:val="center"/>
          </w:tcPr>
          <w:p w14:paraId="392602BE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64" w:type="dxa"/>
            <w:vAlign w:val="center"/>
          </w:tcPr>
          <w:p w14:paraId="024403BA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636" w:type="dxa"/>
            <w:vMerge/>
            <w:vAlign w:val="center"/>
          </w:tcPr>
          <w:p w14:paraId="064F9BBD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5AA33CFD" w14:textId="77777777" w:rsidTr="00CC1F5E">
        <w:tc>
          <w:tcPr>
            <w:tcW w:w="534" w:type="dxa"/>
            <w:vAlign w:val="center"/>
          </w:tcPr>
          <w:p w14:paraId="6F57022C" w14:textId="77777777" w:rsidR="00CC1F5E" w:rsidRPr="00CC1F5E" w:rsidRDefault="00CC1F5E" w:rsidP="00CC1F5E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77FB3363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804" w:type="dxa"/>
            <w:vAlign w:val="center"/>
          </w:tcPr>
          <w:p w14:paraId="7AEF6242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vAlign w:val="center"/>
          </w:tcPr>
          <w:p w14:paraId="4C998393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38597326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207EA7C3" w14:textId="77777777" w:rsidTr="00CC1F5E">
        <w:tc>
          <w:tcPr>
            <w:tcW w:w="534" w:type="dxa"/>
            <w:vAlign w:val="center"/>
          </w:tcPr>
          <w:p w14:paraId="43679AFD" w14:textId="77777777" w:rsidR="00CC1F5E" w:rsidRPr="00CC1F5E" w:rsidRDefault="00CC1F5E" w:rsidP="00CC1F5E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78B1B705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804" w:type="dxa"/>
            <w:vAlign w:val="center"/>
          </w:tcPr>
          <w:p w14:paraId="54C73639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vAlign w:val="center"/>
          </w:tcPr>
          <w:p w14:paraId="797808D6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0CF7FBAC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5FFB7CCD" w14:textId="77777777" w:rsidTr="00CC1F5E">
        <w:tc>
          <w:tcPr>
            <w:tcW w:w="534" w:type="dxa"/>
            <w:vAlign w:val="center"/>
          </w:tcPr>
          <w:p w14:paraId="35F6B91C" w14:textId="77777777" w:rsidR="00CC1F5E" w:rsidRPr="00CC1F5E" w:rsidRDefault="00CC1F5E" w:rsidP="00CC1F5E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552835C5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804" w:type="dxa"/>
            <w:vAlign w:val="center"/>
          </w:tcPr>
          <w:p w14:paraId="02A3B52A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vAlign w:val="center"/>
          </w:tcPr>
          <w:p w14:paraId="5D69C3A1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3D82DA3F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4EB68074" w14:textId="77777777" w:rsidTr="00CC1F5E">
        <w:tc>
          <w:tcPr>
            <w:tcW w:w="534" w:type="dxa"/>
            <w:vAlign w:val="center"/>
          </w:tcPr>
          <w:p w14:paraId="4DEF9D1D" w14:textId="77777777" w:rsidR="00CC1F5E" w:rsidRPr="00CC1F5E" w:rsidRDefault="00CC1F5E" w:rsidP="00CC1F5E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7C6B36CD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Производная. Применение производной</w:t>
            </w:r>
          </w:p>
        </w:tc>
        <w:tc>
          <w:tcPr>
            <w:tcW w:w="804" w:type="dxa"/>
            <w:vAlign w:val="center"/>
          </w:tcPr>
          <w:p w14:paraId="38224B70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64" w:type="dxa"/>
            <w:vAlign w:val="center"/>
          </w:tcPr>
          <w:p w14:paraId="16B4CFFF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319C27FA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501B75A2" w14:textId="77777777" w:rsidTr="00CC1F5E">
        <w:tc>
          <w:tcPr>
            <w:tcW w:w="534" w:type="dxa"/>
            <w:vAlign w:val="center"/>
          </w:tcPr>
          <w:p w14:paraId="4A6ACBCA" w14:textId="77777777" w:rsidR="00CC1F5E" w:rsidRPr="00CC1F5E" w:rsidRDefault="00CC1F5E" w:rsidP="00CC1F5E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7E18E290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 и его применения</w:t>
            </w:r>
          </w:p>
        </w:tc>
        <w:tc>
          <w:tcPr>
            <w:tcW w:w="804" w:type="dxa"/>
            <w:vAlign w:val="center"/>
          </w:tcPr>
          <w:p w14:paraId="1BB8BAE1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4" w:type="dxa"/>
            <w:vAlign w:val="center"/>
          </w:tcPr>
          <w:p w14:paraId="18E61A4A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4E8B4679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1ECD895B" w14:textId="77777777" w:rsidTr="00CC1F5E">
        <w:tc>
          <w:tcPr>
            <w:tcW w:w="534" w:type="dxa"/>
            <w:vAlign w:val="center"/>
          </w:tcPr>
          <w:p w14:paraId="487CB459" w14:textId="77777777" w:rsidR="00CC1F5E" w:rsidRPr="00CC1F5E" w:rsidRDefault="00CC1F5E" w:rsidP="00CC1F5E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731F94C5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804" w:type="dxa"/>
            <w:vAlign w:val="center"/>
          </w:tcPr>
          <w:p w14:paraId="1D9B2CA0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4" w:type="dxa"/>
            <w:vAlign w:val="center"/>
          </w:tcPr>
          <w:p w14:paraId="650BAEB2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vAlign w:val="center"/>
          </w:tcPr>
          <w:p w14:paraId="0C39C1D4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6A23E0D3" w14:textId="77777777" w:rsidTr="00CC1F5E">
        <w:tc>
          <w:tcPr>
            <w:tcW w:w="534" w:type="dxa"/>
            <w:vAlign w:val="center"/>
          </w:tcPr>
          <w:p w14:paraId="4E1B2965" w14:textId="77777777" w:rsidR="00CC1F5E" w:rsidRPr="00CC1F5E" w:rsidRDefault="00CC1F5E" w:rsidP="00CC1F5E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030FF085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804" w:type="dxa"/>
            <w:vAlign w:val="center"/>
          </w:tcPr>
          <w:p w14:paraId="158AD637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4" w:type="dxa"/>
            <w:vAlign w:val="center"/>
          </w:tcPr>
          <w:p w14:paraId="0A48C2CB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6" w:type="dxa"/>
            <w:vAlign w:val="center"/>
          </w:tcPr>
          <w:p w14:paraId="2465A2D1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75E4CC50" w14:textId="77777777" w:rsidTr="00CC1F5E">
        <w:tc>
          <w:tcPr>
            <w:tcW w:w="534" w:type="dxa"/>
            <w:vAlign w:val="center"/>
          </w:tcPr>
          <w:p w14:paraId="7D74E1A1" w14:textId="77777777" w:rsidR="00CC1F5E" w:rsidRPr="00CC1F5E" w:rsidRDefault="00CC1F5E" w:rsidP="00CC1F5E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0800DBAC" w14:textId="77777777" w:rsidR="00CC1F5E" w:rsidRPr="001F5B9A" w:rsidRDefault="00CC1F5E" w:rsidP="00CC1F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804" w:type="dxa"/>
            <w:vAlign w:val="center"/>
          </w:tcPr>
          <w:p w14:paraId="23F80477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4" w:type="dxa"/>
            <w:vAlign w:val="center"/>
          </w:tcPr>
          <w:p w14:paraId="7CD01ECC" w14:textId="77777777" w:rsidR="00CC1F5E" w:rsidRPr="001F5B9A" w:rsidRDefault="00CC1F5E" w:rsidP="00CC1F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  <w:vAlign w:val="center"/>
          </w:tcPr>
          <w:p w14:paraId="573A6295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F5E" w14:paraId="782F986B" w14:textId="77777777" w:rsidTr="00CC1F5E">
        <w:tc>
          <w:tcPr>
            <w:tcW w:w="534" w:type="dxa"/>
            <w:vAlign w:val="center"/>
          </w:tcPr>
          <w:p w14:paraId="657EFF43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5413A440" w14:textId="77777777" w:rsidR="00CC1F5E" w:rsidRPr="00A0526E" w:rsidRDefault="00CC1F5E" w:rsidP="00CC1F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4" w:type="dxa"/>
            <w:vAlign w:val="center"/>
          </w:tcPr>
          <w:p w14:paraId="10910F35" w14:textId="77777777" w:rsidR="00CC1F5E" w:rsidRPr="00A0526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64" w:type="dxa"/>
            <w:vAlign w:val="center"/>
          </w:tcPr>
          <w:p w14:paraId="28012392" w14:textId="77777777" w:rsidR="00CC1F5E" w:rsidRPr="00A0526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6" w:type="dxa"/>
            <w:vAlign w:val="center"/>
          </w:tcPr>
          <w:p w14:paraId="4EBE5E2C" w14:textId="77777777" w:rsidR="00CC1F5E" w:rsidRDefault="00CC1F5E" w:rsidP="00CC1F5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4F74A4A" w14:textId="77777777" w:rsidR="001F5B9A" w:rsidRPr="001F5B9A" w:rsidRDefault="001F5B9A" w:rsidP="001F5B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DE9D7D2" w14:textId="77777777" w:rsidR="00B00D8F" w:rsidRPr="003D10BF" w:rsidRDefault="00CC1F5E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B00D8F" w:rsidRPr="003D10BF">
        <w:rPr>
          <w:rFonts w:ascii="Times New Roman" w:hAnsi="Times New Roman" w:cs="Times New Roman"/>
          <w:sz w:val="28"/>
          <w:szCs w:val="28"/>
        </w:rPr>
        <w:lastRenderedPageBreak/>
        <w:t>УЧЕБНО-МЕТОДИЧЕСКОЕ ОБЕСПЕЧЕНИЕ</w:t>
      </w:r>
      <w:r w:rsidR="00B00D8F">
        <w:rPr>
          <w:rFonts w:ascii="Times New Roman" w:hAnsi="Times New Roman" w:cs="Times New Roman"/>
          <w:sz w:val="28"/>
          <w:szCs w:val="28"/>
        </w:rPr>
        <w:t xml:space="preserve"> </w:t>
      </w:r>
      <w:r w:rsidR="00B00D8F" w:rsidRPr="003D10BF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B00D8F">
        <w:rPr>
          <w:rFonts w:ascii="Times New Roman" w:hAnsi="Times New Roman" w:cs="Times New Roman"/>
          <w:sz w:val="28"/>
          <w:szCs w:val="28"/>
        </w:rPr>
        <w:t xml:space="preserve"> </w:t>
      </w:r>
      <w:r w:rsidR="00B00D8F" w:rsidRPr="003D10BF">
        <w:rPr>
          <w:rFonts w:ascii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14:paraId="7F094C15" w14:textId="77777777" w:rsidR="00B00D8F" w:rsidRPr="003D10B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1. Мерзляк А.Г.,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</w:t>
      </w:r>
      <w:r w:rsidRPr="003D10BF">
        <w:rPr>
          <w:rFonts w:ascii="Times New Roman" w:hAnsi="Times New Roman" w:cs="Times New Roman"/>
          <w:sz w:val="28"/>
          <w:szCs w:val="28"/>
        </w:rPr>
        <w:t xml:space="preserve"> Полонский В.Б., Якир М.С.; под редакцией Подольского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В.Е., Алгебра</w:t>
      </w:r>
      <w:r>
        <w:rPr>
          <w:rFonts w:ascii="Times New Roman" w:hAnsi="Times New Roman" w:cs="Times New Roman"/>
          <w:sz w:val="28"/>
          <w:szCs w:val="28"/>
        </w:rPr>
        <w:t xml:space="preserve"> и начала математического анализа</w:t>
      </w:r>
      <w:r w:rsidRPr="003D10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D10BF">
        <w:rPr>
          <w:rFonts w:ascii="Times New Roman" w:hAnsi="Times New Roman" w:cs="Times New Roman"/>
          <w:sz w:val="28"/>
          <w:szCs w:val="28"/>
        </w:rPr>
        <w:t xml:space="preserve"> класс,</w:t>
      </w:r>
      <w:r>
        <w:rPr>
          <w:rFonts w:ascii="Times New Roman" w:hAnsi="Times New Roman" w:cs="Times New Roman"/>
          <w:sz w:val="28"/>
          <w:szCs w:val="28"/>
        </w:rPr>
        <w:t xml:space="preserve"> базовый уровень, </w:t>
      </w:r>
      <w:r w:rsidRPr="003D10BF">
        <w:rPr>
          <w:rFonts w:ascii="Times New Roman" w:hAnsi="Times New Roman" w:cs="Times New Roman"/>
          <w:sz w:val="28"/>
          <w:szCs w:val="28"/>
        </w:rPr>
        <w:t>"Издательский центр ВЕНТАНА-ГРАФ"; 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"Издательство Просвещение";</w:t>
      </w:r>
    </w:p>
    <w:p w14:paraId="22B8B5B2" w14:textId="77777777" w:rsidR="00B00D8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2. Мерзляк А.Г.,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</w:t>
      </w:r>
      <w:r w:rsidRPr="003D10BF">
        <w:rPr>
          <w:rFonts w:ascii="Times New Roman" w:hAnsi="Times New Roman" w:cs="Times New Roman"/>
          <w:sz w:val="28"/>
          <w:szCs w:val="28"/>
        </w:rPr>
        <w:t xml:space="preserve"> Полонский В.Б., Якир М.С.; под редакцией Подольского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В.Е., Алгебра</w:t>
      </w:r>
      <w:r>
        <w:rPr>
          <w:rFonts w:ascii="Times New Roman" w:hAnsi="Times New Roman" w:cs="Times New Roman"/>
          <w:sz w:val="28"/>
          <w:szCs w:val="28"/>
        </w:rPr>
        <w:t xml:space="preserve"> и начала математического анализа</w:t>
      </w:r>
      <w:r w:rsidRPr="003D10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D10BF">
        <w:rPr>
          <w:rFonts w:ascii="Times New Roman" w:hAnsi="Times New Roman" w:cs="Times New Roman"/>
          <w:sz w:val="28"/>
          <w:szCs w:val="28"/>
        </w:rPr>
        <w:t xml:space="preserve"> класс,</w:t>
      </w:r>
      <w:r>
        <w:rPr>
          <w:rFonts w:ascii="Times New Roman" w:hAnsi="Times New Roman" w:cs="Times New Roman"/>
          <w:sz w:val="28"/>
          <w:szCs w:val="28"/>
        </w:rPr>
        <w:t xml:space="preserve"> базовый уровень, </w:t>
      </w:r>
      <w:r w:rsidRPr="003D10BF">
        <w:rPr>
          <w:rFonts w:ascii="Times New Roman" w:hAnsi="Times New Roman" w:cs="Times New Roman"/>
          <w:sz w:val="28"/>
          <w:szCs w:val="28"/>
        </w:rPr>
        <w:t>"Издательский центр ВЕНТАНА-ГРАФ"; 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"Издательство Просвещение";</w:t>
      </w:r>
    </w:p>
    <w:p w14:paraId="231F2F14" w14:textId="77777777" w:rsidR="00B00D8F" w:rsidRPr="003D10B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D10BF">
        <w:rPr>
          <w:rFonts w:ascii="Times New Roman" w:hAnsi="Times New Roman" w:cs="Times New Roman"/>
          <w:sz w:val="28"/>
          <w:szCs w:val="28"/>
        </w:rPr>
        <w:t>Мерзляк А.Г.,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</w:t>
      </w:r>
      <w:r w:rsidRPr="003D10BF">
        <w:rPr>
          <w:rFonts w:ascii="Times New Roman" w:hAnsi="Times New Roman" w:cs="Times New Roman"/>
          <w:sz w:val="28"/>
          <w:szCs w:val="28"/>
        </w:rPr>
        <w:t xml:space="preserve"> Полонский В.Б., Якир М.С.; под редакцией Подольского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В.Е., Дидактические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10BF">
        <w:rPr>
          <w:rFonts w:ascii="Times New Roman" w:hAnsi="Times New Roman" w:cs="Times New Roman"/>
          <w:sz w:val="28"/>
          <w:szCs w:val="28"/>
        </w:rPr>
        <w:t xml:space="preserve"> Алгебра</w:t>
      </w:r>
      <w:r>
        <w:rPr>
          <w:rFonts w:ascii="Times New Roman" w:hAnsi="Times New Roman" w:cs="Times New Roman"/>
          <w:sz w:val="28"/>
          <w:szCs w:val="28"/>
        </w:rPr>
        <w:t xml:space="preserve"> и начала математического анализа</w:t>
      </w:r>
      <w:r w:rsidRPr="003D10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D10BF">
        <w:rPr>
          <w:rFonts w:ascii="Times New Roman" w:hAnsi="Times New Roman" w:cs="Times New Roman"/>
          <w:sz w:val="28"/>
          <w:szCs w:val="28"/>
        </w:rPr>
        <w:t xml:space="preserve"> класс,</w:t>
      </w:r>
      <w:r>
        <w:rPr>
          <w:rFonts w:ascii="Times New Roman" w:hAnsi="Times New Roman" w:cs="Times New Roman"/>
          <w:sz w:val="28"/>
          <w:szCs w:val="28"/>
        </w:rPr>
        <w:t xml:space="preserve"> базовый уровень, </w:t>
      </w:r>
      <w:r w:rsidRPr="003D10BF">
        <w:rPr>
          <w:rFonts w:ascii="Times New Roman" w:hAnsi="Times New Roman" w:cs="Times New Roman"/>
          <w:sz w:val="28"/>
          <w:szCs w:val="28"/>
        </w:rPr>
        <w:t>"Издательский центр ВЕНТАНА-ГРАФ"; 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"Издательство Просвещение";</w:t>
      </w:r>
    </w:p>
    <w:p w14:paraId="7E5DDBB1" w14:textId="77777777" w:rsidR="00B00D8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2. Мерзляк А.Г.,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Д.А.,</w:t>
      </w:r>
      <w:r w:rsidRPr="003D10BF">
        <w:rPr>
          <w:rFonts w:ascii="Times New Roman" w:hAnsi="Times New Roman" w:cs="Times New Roman"/>
          <w:sz w:val="28"/>
          <w:szCs w:val="28"/>
        </w:rPr>
        <w:t xml:space="preserve"> Полонский В.Б., Якир М.С.; под редакцией Подольского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В.Е.,</w:t>
      </w:r>
      <w:r w:rsidRPr="00B00D8F"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10BF">
        <w:rPr>
          <w:rFonts w:ascii="Times New Roman" w:hAnsi="Times New Roman" w:cs="Times New Roman"/>
          <w:sz w:val="28"/>
          <w:szCs w:val="28"/>
        </w:rPr>
        <w:t xml:space="preserve"> Алгебра</w:t>
      </w:r>
      <w:r>
        <w:rPr>
          <w:rFonts w:ascii="Times New Roman" w:hAnsi="Times New Roman" w:cs="Times New Roman"/>
          <w:sz w:val="28"/>
          <w:szCs w:val="28"/>
        </w:rPr>
        <w:t xml:space="preserve"> и начала математического анализа</w:t>
      </w:r>
      <w:r w:rsidRPr="003D10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D10BF">
        <w:rPr>
          <w:rFonts w:ascii="Times New Roman" w:hAnsi="Times New Roman" w:cs="Times New Roman"/>
          <w:sz w:val="28"/>
          <w:szCs w:val="28"/>
        </w:rPr>
        <w:t xml:space="preserve"> класс,</w:t>
      </w:r>
      <w:r>
        <w:rPr>
          <w:rFonts w:ascii="Times New Roman" w:hAnsi="Times New Roman" w:cs="Times New Roman"/>
          <w:sz w:val="28"/>
          <w:szCs w:val="28"/>
        </w:rPr>
        <w:t xml:space="preserve"> базовый уровень, </w:t>
      </w:r>
      <w:r w:rsidRPr="003D10BF">
        <w:rPr>
          <w:rFonts w:ascii="Times New Roman" w:hAnsi="Times New Roman" w:cs="Times New Roman"/>
          <w:sz w:val="28"/>
          <w:szCs w:val="28"/>
        </w:rPr>
        <w:t>"Издательский центр ВЕНТАНА-ГРАФ"; Акционерное 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"Издательство Просвещение";</w:t>
      </w:r>
    </w:p>
    <w:p w14:paraId="71C215CD" w14:textId="77777777" w:rsidR="00B00D8F" w:rsidRPr="003D10B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МЕТОДИЧЕСКИЕ МАТЕРИАЛЫ ДЛЯ УЧИТЕЛЯ</w:t>
      </w:r>
    </w:p>
    <w:p w14:paraId="3DCB4718" w14:textId="77777777" w:rsidR="00B00D8F" w:rsidRDefault="00B00D8F" w:rsidP="00AF05E6">
      <w:pPr>
        <w:pStyle w:val="c44"/>
        <w:spacing w:before="0" w:beforeAutospacing="0" w:after="0" w:afterAutospacing="0" w:line="276" w:lineRule="auto"/>
        <w:jc w:val="both"/>
        <w:rPr>
          <w:rStyle w:val="c6"/>
          <w:sz w:val="28"/>
          <w:szCs w:val="28"/>
        </w:rPr>
      </w:pPr>
      <w:r w:rsidRPr="003D10BF">
        <w:rPr>
          <w:rStyle w:val="c6"/>
          <w:sz w:val="28"/>
          <w:szCs w:val="28"/>
        </w:rPr>
        <w:t xml:space="preserve">Методические материалы для учителя. Мерзляк А.Г., Полонский В.Б., Рабинович </w:t>
      </w:r>
      <w:proofErr w:type="spellStart"/>
      <w:r w:rsidRPr="003D10BF">
        <w:rPr>
          <w:rStyle w:val="c6"/>
          <w:sz w:val="28"/>
          <w:szCs w:val="28"/>
        </w:rPr>
        <w:t>Е.М.Якир</w:t>
      </w:r>
      <w:proofErr w:type="spellEnd"/>
      <w:r w:rsidRPr="003D10BF">
        <w:rPr>
          <w:rStyle w:val="c6"/>
          <w:sz w:val="28"/>
          <w:szCs w:val="28"/>
        </w:rPr>
        <w:t xml:space="preserve"> М.С.; ООО Издательский центр «ВЕНТАНА-ГРАФ»</w:t>
      </w:r>
    </w:p>
    <w:p w14:paraId="3A7333AB" w14:textId="77777777" w:rsidR="00B00D8F" w:rsidRPr="003D10B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ЦИФРОВЫЕ ОБРАЗОВАТЕЛЬНЫЕ РЕСУРСЫ И РЕСУРСЫ СЕТИ</w:t>
      </w:r>
      <w:r w:rsidR="00AF05E6"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ИНТЕРНЕТ</w:t>
      </w:r>
    </w:p>
    <w:p w14:paraId="7091F9B0" w14:textId="77777777" w:rsidR="00B00D8F" w:rsidRPr="003D10B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10B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D10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10BF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3D10BF">
        <w:rPr>
          <w:rFonts w:ascii="Times New Roman" w:hAnsi="Times New Roman" w:cs="Times New Roman"/>
          <w:sz w:val="28"/>
          <w:szCs w:val="28"/>
        </w:rPr>
        <w:t xml:space="preserve"> - "Российское образование" Федеральный портал.</w:t>
      </w:r>
    </w:p>
    <w:p w14:paraId="2B24DB96" w14:textId="77777777" w:rsidR="00B00D8F" w:rsidRPr="003D10B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2. www.school.edu - "Российский общеобразовательный портал".</w:t>
      </w:r>
    </w:p>
    <w:p w14:paraId="4008CCB4" w14:textId="77777777" w:rsidR="00B00D8F" w:rsidRPr="003D10B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3. www.school-collection.edu.ru/ Единая коллекция 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образовательных ресурсов</w:t>
      </w:r>
    </w:p>
    <w:p w14:paraId="2CA1EC9C" w14:textId="77777777" w:rsidR="00B00D8F" w:rsidRPr="003D10B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 xml:space="preserve">4. www.mathvaz.ru - </w:t>
      </w:r>
      <w:proofErr w:type="spellStart"/>
      <w:r w:rsidRPr="003D10BF">
        <w:rPr>
          <w:rFonts w:ascii="Times New Roman" w:hAnsi="Times New Roman" w:cs="Times New Roman"/>
          <w:sz w:val="28"/>
          <w:szCs w:val="28"/>
        </w:rPr>
        <w:t>docье</w:t>
      </w:r>
      <w:proofErr w:type="spellEnd"/>
      <w:r w:rsidRPr="003D10BF">
        <w:rPr>
          <w:rFonts w:ascii="Times New Roman" w:hAnsi="Times New Roman" w:cs="Times New Roman"/>
          <w:sz w:val="28"/>
          <w:szCs w:val="28"/>
        </w:rPr>
        <w:t xml:space="preserve"> школьного учителя математики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0BF">
        <w:rPr>
          <w:rFonts w:ascii="Times New Roman" w:hAnsi="Times New Roman" w:cs="Times New Roman"/>
          <w:sz w:val="28"/>
          <w:szCs w:val="28"/>
        </w:rPr>
        <w:t>Документация, рабочие материалы для учителя математики</w:t>
      </w:r>
    </w:p>
    <w:p w14:paraId="5AFEE0A1" w14:textId="77777777" w:rsidR="00B00D8F" w:rsidRPr="003D10B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5. www.it-n.ru"Сеть творческих учителей"</w:t>
      </w:r>
    </w:p>
    <w:p w14:paraId="7EFC7705" w14:textId="77777777" w:rsidR="00B00D8F" w:rsidRPr="003D10BF" w:rsidRDefault="00B00D8F" w:rsidP="00AF0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0BF">
        <w:rPr>
          <w:rFonts w:ascii="Times New Roman" w:hAnsi="Times New Roman" w:cs="Times New Roman"/>
          <w:sz w:val="28"/>
          <w:szCs w:val="28"/>
        </w:rPr>
        <w:t>6. www.festival.1september.ru Фестиваль педагогических идей</w:t>
      </w:r>
    </w:p>
    <w:p w14:paraId="366F08A8" w14:textId="77777777" w:rsidR="00CC1F5E" w:rsidRDefault="00CC1F5E" w:rsidP="00B00D8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C1F5E" w:rsidSect="002858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A01"/>
    <w:multiLevelType w:val="hybridMultilevel"/>
    <w:tmpl w:val="9FA64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65415"/>
    <w:multiLevelType w:val="multilevel"/>
    <w:tmpl w:val="C5A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149E3"/>
    <w:multiLevelType w:val="multilevel"/>
    <w:tmpl w:val="8AE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D5798"/>
    <w:multiLevelType w:val="multilevel"/>
    <w:tmpl w:val="6BB0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24A39"/>
    <w:multiLevelType w:val="multilevel"/>
    <w:tmpl w:val="4FF8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8463E"/>
    <w:multiLevelType w:val="multilevel"/>
    <w:tmpl w:val="1C42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23422"/>
    <w:multiLevelType w:val="multilevel"/>
    <w:tmpl w:val="609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93BBF"/>
    <w:multiLevelType w:val="hybridMultilevel"/>
    <w:tmpl w:val="CA20B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666F3C"/>
    <w:multiLevelType w:val="hybridMultilevel"/>
    <w:tmpl w:val="41A2456E"/>
    <w:lvl w:ilvl="0" w:tplc="C03E9AF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E21C92"/>
    <w:multiLevelType w:val="multilevel"/>
    <w:tmpl w:val="A7B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416C2"/>
    <w:multiLevelType w:val="multilevel"/>
    <w:tmpl w:val="93C6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94C73"/>
    <w:multiLevelType w:val="hybridMultilevel"/>
    <w:tmpl w:val="9FA649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CF60D3"/>
    <w:multiLevelType w:val="hybridMultilevel"/>
    <w:tmpl w:val="C8086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3D3F85"/>
    <w:multiLevelType w:val="multilevel"/>
    <w:tmpl w:val="32BE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23669"/>
    <w:multiLevelType w:val="hybridMultilevel"/>
    <w:tmpl w:val="3A041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D03FDD"/>
    <w:multiLevelType w:val="multilevel"/>
    <w:tmpl w:val="6214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6023B"/>
    <w:multiLevelType w:val="multilevel"/>
    <w:tmpl w:val="8804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612E2C"/>
    <w:multiLevelType w:val="multilevel"/>
    <w:tmpl w:val="14E6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F5AB9"/>
    <w:multiLevelType w:val="hybridMultilevel"/>
    <w:tmpl w:val="C8086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2979055">
    <w:abstractNumId w:val="17"/>
  </w:num>
  <w:num w:numId="2" w16cid:durableId="419983965">
    <w:abstractNumId w:val="9"/>
  </w:num>
  <w:num w:numId="3" w16cid:durableId="1472558226">
    <w:abstractNumId w:val="15"/>
  </w:num>
  <w:num w:numId="4" w16cid:durableId="1585993825">
    <w:abstractNumId w:val="6"/>
  </w:num>
  <w:num w:numId="5" w16cid:durableId="70323611">
    <w:abstractNumId w:val="4"/>
  </w:num>
  <w:num w:numId="6" w16cid:durableId="783043524">
    <w:abstractNumId w:val="16"/>
  </w:num>
  <w:num w:numId="7" w16cid:durableId="994189385">
    <w:abstractNumId w:val="8"/>
  </w:num>
  <w:num w:numId="8" w16cid:durableId="58289780">
    <w:abstractNumId w:val="14"/>
  </w:num>
  <w:num w:numId="9" w16cid:durableId="61753982">
    <w:abstractNumId w:val="7"/>
  </w:num>
  <w:num w:numId="10" w16cid:durableId="36202535">
    <w:abstractNumId w:val="12"/>
  </w:num>
  <w:num w:numId="11" w16cid:durableId="611978488">
    <w:abstractNumId w:val="18"/>
  </w:num>
  <w:num w:numId="12" w16cid:durableId="1974362015">
    <w:abstractNumId w:val="13"/>
  </w:num>
  <w:num w:numId="13" w16cid:durableId="2071339767">
    <w:abstractNumId w:val="10"/>
  </w:num>
  <w:num w:numId="14" w16cid:durableId="258148408">
    <w:abstractNumId w:val="3"/>
  </w:num>
  <w:num w:numId="15" w16cid:durableId="1524440062">
    <w:abstractNumId w:val="5"/>
  </w:num>
  <w:num w:numId="16" w16cid:durableId="5063499">
    <w:abstractNumId w:val="1"/>
  </w:num>
  <w:num w:numId="17" w16cid:durableId="1406759891">
    <w:abstractNumId w:val="2"/>
  </w:num>
  <w:num w:numId="18" w16cid:durableId="1767536016">
    <w:abstractNumId w:val="11"/>
  </w:num>
  <w:num w:numId="19" w16cid:durableId="137816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D0"/>
    <w:rsid w:val="00021AF2"/>
    <w:rsid w:val="00160932"/>
    <w:rsid w:val="001F5B9A"/>
    <w:rsid w:val="002858D0"/>
    <w:rsid w:val="004A326F"/>
    <w:rsid w:val="006435BA"/>
    <w:rsid w:val="00794C77"/>
    <w:rsid w:val="00AF05E6"/>
    <w:rsid w:val="00B00D8F"/>
    <w:rsid w:val="00CC1F5E"/>
    <w:rsid w:val="00F9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7CC5"/>
  <w15:docId w15:val="{69BFC7B6-4AEA-49ED-B44F-E85DB3D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8D0"/>
    <w:rPr>
      <w:b/>
      <w:bCs/>
    </w:rPr>
  </w:style>
  <w:style w:type="character" w:customStyle="1" w:styleId="placeholder-mask">
    <w:name w:val="placeholder-mask"/>
    <w:basedOn w:val="a0"/>
    <w:rsid w:val="002858D0"/>
  </w:style>
  <w:style w:type="character" w:customStyle="1" w:styleId="placeholder">
    <w:name w:val="placeholder"/>
    <w:basedOn w:val="a0"/>
    <w:rsid w:val="002858D0"/>
  </w:style>
  <w:style w:type="character" w:styleId="a5">
    <w:name w:val="Emphasis"/>
    <w:basedOn w:val="a0"/>
    <w:uiPriority w:val="20"/>
    <w:qFormat/>
    <w:rsid w:val="002858D0"/>
    <w:rPr>
      <w:i/>
      <w:iCs/>
    </w:rPr>
  </w:style>
  <w:style w:type="paragraph" w:styleId="a6">
    <w:name w:val="List Paragraph"/>
    <w:basedOn w:val="a"/>
    <w:uiPriority w:val="34"/>
    <w:qFormat/>
    <w:rsid w:val="00160932"/>
    <w:pPr>
      <w:ind w:left="720"/>
      <w:contextualSpacing/>
    </w:pPr>
  </w:style>
  <w:style w:type="table" w:styleId="a7">
    <w:name w:val="Table Grid"/>
    <w:basedOn w:val="a1"/>
    <w:uiPriority w:val="59"/>
    <w:rsid w:val="0016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94C77"/>
    <w:pPr>
      <w:widowControl w:val="0"/>
      <w:autoSpaceDE w:val="0"/>
      <w:autoSpaceDN w:val="0"/>
      <w:spacing w:before="78" w:after="0" w:line="240" w:lineRule="auto"/>
      <w:ind w:left="66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B00D8F"/>
  </w:style>
  <w:style w:type="paragraph" w:customStyle="1" w:styleId="c44">
    <w:name w:val="c44"/>
    <w:basedOn w:val="a"/>
    <w:rsid w:val="00B00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6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4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8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2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9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8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2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2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4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1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1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1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55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8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4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30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4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0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9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7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2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0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49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2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1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2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6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7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0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5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3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4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6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6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5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0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0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9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7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3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1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8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9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4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6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5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2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</cp:lastModifiedBy>
  <cp:revision>2</cp:revision>
  <dcterms:created xsi:type="dcterms:W3CDTF">2023-09-26T09:58:00Z</dcterms:created>
  <dcterms:modified xsi:type="dcterms:W3CDTF">2023-09-26T09:58:00Z</dcterms:modified>
</cp:coreProperties>
</file>