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51B4" w14:textId="77777777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14:paraId="27A405CA" w14:textId="60D2AF0C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средняя общеобразовательная школа  № 40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г.Липецка</w:t>
      </w:r>
      <w:proofErr w:type="spellEnd"/>
    </w:p>
    <w:p w14:paraId="5A7EEA3A" w14:textId="77777777" w:rsidR="00602710" w:rsidRDefault="00602710" w:rsidP="006027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1EC96B9" w14:textId="77777777" w:rsidR="00602710" w:rsidRDefault="00602710" w:rsidP="006027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C5F275F" w14:textId="77777777" w:rsidR="00602710" w:rsidRDefault="00602710" w:rsidP="006027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976647D" w14:textId="77777777" w:rsidR="00602710" w:rsidRDefault="00602710" w:rsidP="006027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DFA0EB6" w14:textId="77777777" w:rsidR="00602710" w:rsidRDefault="00602710" w:rsidP="006027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D134D41" w14:textId="77777777" w:rsidR="00602710" w:rsidRDefault="00602710" w:rsidP="006027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887C19A" w14:textId="77777777" w:rsidR="00602710" w:rsidRDefault="00602710" w:rsidP="006027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B1B2F0D" w14:textId="77777777" w:rsidR="00602710" w:rsidRDefault="00602710" w:rsidP="006027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CE8D41A" w14:textId="77777777" w:rsidR="00602710" w:rsidRDefault="00602710" w:rsidP="006027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B1D9CC6" w14:textId="77777777" w:rsidR="00602710" w:rsidRDefault="00602710" w:rsidP="006027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A141BAB" w14:textId="77777777" w:rsidR="00602710" w:rsidRDefault="00602710" w:rsidP="006027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0762A63" w14:textId="77777777" w:rsidR="00602710" w:rsidRDefault="00602710" w:rsidP="006027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0450BCE" w14:textId="77777777" w:rsidR="00602710" w:rsidRDefault="00602710" w:rsidP="006027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3E2B0A1" w14:textId="77777777" w:rsidR="00602710" w:rsidRDefault="00602710" w:rsidP="006027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A9F05AE" w14:textId="77777777" w:rsidR="00602710" w:rsidRDefault="00602710" w:rsidP="006027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1A99AFD" w14:textId="77777777" w:rsidR="00602710" w:rsidRDefault="00602710" w:rsidP="006027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2AB86EC" w14:textId="77777777" w:rsidR="00602710" w:rsidRDefault="00602710" w:rsidP="006027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963C93F" w14:textId="77777777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3975F99F" w14:textId="77777777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7DF622D2" w14:textId="4EDAEAA0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«Химия»</w:t>
      </w:r>
    </w:p>
    <w:p w14:paraId="66A2DF3A" w14:textId="0C4924C3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8 </w:t>
      </w:r>
      <w:r>
        <w:rPr>
          <w:rFonts w:ascii="Calibri" w:eastAsia="Times New Roman" w:hAnsi="Calibri" w:cs="Calibri"/>
          <w:color w:val="000000"/>
          <w:lang w:eastAsia="ru-RU"/>
        </w:rPr>
        <w:t>–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 классов</w:t>
      </w:r>
    </w:p>
    <w:p w14:paraId="115AA78A" w14:textId="77777777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5DDA0916" w14:textId="77777777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109B746D" w14:textId="77777777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36CE2E7F" w14:textId="77777777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1EDAA11F" w14:textId="77777777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463D3B7" w14:textId="77777777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4BDE8D3" w14:textId="77777777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499BC38" w14:textId="77777777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8D69AD1" w14:textId="77777777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BFE2209" w14:textId="77777777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F6C9281" w14:textId="77777777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33D3389" w14:textId="77777777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DEECBFC" w14:textId="77777777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D146BBF" w14:textId="77777777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3765920" w14:textId="77777777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E45F932" w14:textId="77777777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D759B1A" w14:textId="77777777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3CC072B" w14:textId="77777777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53BC47B" w14:textId="77777777" w:rsidR="00602710" w:rsidRDefault="00602710" w:rsidP="00602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г. Липецк‌ 2023‌</w:t>
      </w:r>
    </w:p>
    <w:p w14:paraId="1C08D9B5" w14:textId="77777777" w:rsidR="00BA55FC" w:rsidRDefault="00BA55FC" w:rsidP="00F01B69">
      <w:pPr>
        <w:pStyle w:val="a3"/>
        <w:jc w:val="both"/>
        <w:rPr>
          <w:rStyle w:val="a4"/>
          <w:color w:val="333333"/>
        </w:rPr>
      </w:pPr>
    </w:p>
    <w:p w14:paraId="2EF1DAD6" w14:textId="0D554A1C" w:rsidR="002E36C7" w:rsidRDefault="002E36C7" w:rsidP="00F01B69">
      <w:pPr>
        <w:pStyle w:val="a3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ПОЯСНИТЕЛЬНАЯ ЗАПИСКА</w:t>
      </w:r>
    </w:p>
    <w:p w14:paraId="0F65186A" w14:textId="77777777" w:rsidR="002E36C7" w:rsidRPr="00F01B69" w:rsidRDefault="002E36C7" w:rsidP="00F01B69">
      <w:pPr>
        <w:pStyle w:val="a3"/>
        <w:spacing w:before="0" w:after="0"/>
        <w:jc w:val="both"/>
        <w:rPr>
          <w:color w:val="333333"/>
        </w:rPr>
      </w:pPr>
      <w:r w:rsidRPr="00F01B69">
        <w:rPr>
          <w:color w:val="333333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346657BA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F01B69">
        <w:rPr>
          <w:color w:val="333333"/>
        </w:rPr>
        <w:t>внутрипредметных</w:t>
      </w:r>
      <w:proofErr w:type="spellEnd"/>
      <w:r w:rsidRPr="00F01B69">
        <w:rPr>
          <w:color w:val="333333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55403D68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1C809986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t>Изучение химии:</w:t>
      </w:r>
    </w:p>
    <w:p w14:paraId="0C8E5BE3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14:paraId="4C67BB67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428D3124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</w:t>
      </w:r>
      <w:r w:rsidRPr="00F01B69">
        <w:rPr>
          <w:color w:val="333333"/>
        </w:rPr>
        <w:br/>
        <w:t>в формировании естественно</w:t>
      </w:r>
      <w:r w:rsidRPr="00F01B69">
        <w:rPr>
          <w:color w:val="333333"/>
        </w:rPr>
        <w:softHyphen/>
        <w:t>-научной грамотности обучающихся;</w:t>
      </w:r>
    </w:p>
    <w:p w14:paraId="3DA2F9EF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t>способствует формированию ценностного отношения к естественно-</w:t>
      </w:r>
      <w:r w:rsidRPr="00F01B69">
        <w:rPr>
          <w:color w:val="333333"/>
        </w:rPr>
        <w:softHyphen/>
        <w:t>научным знаниям, к природе, к человеку, вносит свой вклад в экологическое образование обучающихся.</w:t>
      </w:r>
    </w:p>
    <w:p w14:paraId="305B2715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33F721A1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t>Курс химии 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2AD1DE87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5052ADFE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t>–  атомно</w:t>
      </w:r>
      <w:r w:rsidRPr="00F01B69">
        <w:rPr>
          <w:color w:val="333333"/>
        </w:rPr>
        <w:softHyphen/>
        <w:t>-молекулярного учения как основы всего естествознания;</w:t>
      </w:r>
    </w:p>
    <w:p w14:paraId="0EE9D805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t>–  Периодического закона Д. И. Менделеева как основного закона химии;</w:t>
      </w:r>
    </w:p>
    <w:p w14:paraId="3C10FD20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t>–  учения о строении атома и химической связи;</w:t>
      </w:r>
    </w:p>
    <w:p w14:paraId="72CB8F23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t>–  представлений об электролитической диссоциации веществ в растворах.</w:t>
      </w:r>
    </w:p>
    <w:p w14:paraId="063F1BBE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lastRenderedPageBreak/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3E17FC66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393AAD9F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14:paraId="1B237B10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t>При изучении химии на уровне основного общего образования важное значение приобрели такие цели, как:</w:t>
      </w:r>
    </w:p>
    <w:p w14:paraId="3B34E789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t>– 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77A33A9F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t>– 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4C0CED62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t>– 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26FB99C0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t>– формирование общей функциональной и естественно-научной грамотности, 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1D4629BA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</w:rPr>
        <w:t>– 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27BB8948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color w:val="333333"/>
          <w:shd w:val="clear" w:color="auto" w:fill="FFFFFF"/>
        </w:rPr>
        <w:t>– </w:t>
      </w:r>
      <w:r w:rsidRPr="00F01B69">
        <w:rPr>
          <w:color w:val="333333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608E5849" w14:textId="77777777" w:rsidR="002E36C7" w:rsidRPr="00F01B69" w:rsidRDefault="002E36C7" w:rsidP="00F01B6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F01B69">
        <w:rPr>
          <w:rStyle w:val="placeholder"/>
          <w:color w:val="333333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</w:p>
    <w:p w14:paraId="4FDDCD26" w14:textId="77777777" w:rsidR="002E36C7" w:rsidRPr="00F01B69" w:rsidRDefault="002E36C7" w:rsidP="00F01B69">
      <w:pPr>
        <w:pStyle w:val="a3"/>
        <w:spacing w:before="0" w:beforeAutospacing="0" w:after="0" w:afterAutospacing="0"/>
        <w:jc w:val="both"/>
        <w:rPr>
          <w:color w:val="333333"/>
        </w:rPr>
      </w:pPr>
    </w:p>
    <w:p w14:paraId="0B140279" w14:textId="77777777" w:rsidR="00E240C8" w:rsidRDefault="00E240C8" w:rsidP="00E240C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СОДЕРЖАНИЕ ОБУЧЕНИЯ</w:t>
      </w:r>
    </w:p>
    <w:p w14:paraId="19AFA35E" w14:textId="77777777" w:rsidR="00E240C8" w:rsidRDefault="00E240C8" w:rsidP="00E240C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021B0499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8 КЛАСС</w:t>
      </w:r>
    </w:p>
    <w:p w14:paraId="618C24F1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14:paraId="587216B5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Первоначальные химические понятия</w:t>
      </w:r>
    </w:p>
    <w:p w14:paraId="2BDDF07A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7C5F402C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6D2DDF9A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13E80E75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14:paraId="487F6D8E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5B9AAC43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b/>
          <w:bCs/>
          <w:color w:val="333333"/>
        </w:rPr>
        <w:t>Химический эксперимент</w:t>
      </w:r>
      <w:r>
        <w:rPr>
          <w:rStyle w:val="a4"/>
          <w:color w:val="333333"/>
        </w:rPr>
        <w:t>:</w:t>
      </w:r>
    </w:p>
    <w:p w14:paraId="57CF71B6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>
        <w:rPr>
          <w:color w:val="333333"/>
        </w:rPr>
        <w:t>шаростержневых</w:t>
      </w:r>
      <w:proofErr w:type="spellEnd"/>
      <w:r>
        <w:rPr>
          <w:color w:val="333333"/>
        </w:rPr>
        <w:t>).</w:t>
      </w:r>
    </w:p>
    <w:p w14:paraId="4C4A381F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Важнейшие представители неорганических веществ</w:t>
      </w:r>
    </w:p>
    <w:p w14:paraId="5657D168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02095BF3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3C193299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2DB6EFB4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Молярный объём газов. Расчёты по химическим уравнениям.</w:t>
      </w:r>
    </w:p>
    <w:p w14:paraId="5E1687E2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2167CB7C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25F61A7B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6D62B0A1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Кислоты. Классификация кислот. Номенклатура кислот. Физические и химические свойства кислот. Ряд активности металлов Н. Н. Бекетова. Получение кислот.</w:t>
      </w:r>
    </w:p>
    <w:p w14:paraId="7E1F096B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Соли. Номенклатура солей. Физические и химические свойства солей. Получение солей.</w:t>
      </w:r>
    </w:p>
    <w:p w14:paraId="07B954AC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Генетическая связь между классами неорганических соединений.</w:t>
      </w:r>
    </w:p>
    <w:p w14:paraId="6BF1F544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b/>
          <w:bCs/>
          <w:color w:val="333333"/>
        </w:rPr>
        <w:t>Химический эксперимент</w:t>
      </w:r>
      <w:r>
        <w:rPr>
          <w:rStyle w:val="a4"/>
          <w:color w:val="333333"/>
        </w:rPr>
        <w:t>:</w:t>
      </w:r>
    </w:p>
    <w:p w14:paraId="3C5B270B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0FF595DC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5B82C9A0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437DDB83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Периодический закон. Периодическая система химических элементов Д. И. Менделеева. Короткопериодная и </w:t>
      </w:r>
      <w:proofErr w:type="spellStart"/>
      <w:r>
        <w:rPr>
          <w:color w:val="333333"/>
        </w:rPr>
        <w:t>длиннопериодная</w:t>
      </w:r>
      <w:proofErr w:type="spellEnd"/>
      <w:r>
        <w:rPr>
          <w:color w:val="333333"/>
        </w:rPr>
        <w:t xml:space="preserve"> 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14:paraId="4E5B0901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 Менделеева. Характеристика химического элемента по его положению в Периодической системе Д. И. Менделеева.</w:t>
      </w:r>
    </w:p>
    <w:p w14:paraId="15755218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14:paraId="50DB1751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Значение Периодического закона и Периодической системы химических элементов для развития науки и практики. Д. И. Менделеев – учёный и гражданин.</w:t>
      </w:r>
    </w:p>
    <w:p w14:paraId="001A6BE6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10AA187F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Степень окисления. Окислительно</w:t>
      </w:r>
      <w:r>
        <w:rPr>
          <w:color w:val="333333"/>
        </w:rPr>
        <w:softHyphen/>
        <w:t>-восстановительные реакции. Процессы окисления и восстановления. Окислители и восстановители.</w:t>
      </w:r>
    </w:p>
    <w:p w14:paraId="687A6D9E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b/>
          <w:bCs/>
          <w:color w:val="333333"/>
        </w:rPr>
        <w:t>Химический эксперимент</w:t>
      </w:r>
      <w:r>
        <w:rPr>
          <w:rStyle w:val="a4"/>
          <w:color w:val="333333"/>
        </w:rPr>
        <w:t>:</w:t>
      </w:r>
    </w:p>
    <w:p w14:paraId="3BCC386C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249D541D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b/>
          <w:bCs/>
          <w:color w:val="333333"/>
        </w:rPr>
        <w:t>Межпредметные связи</w:t>
      </w:r>
    </w:p>
    <w:p w14:paraId="42B09DF3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Реализация межпредметных связей при изучении химии в 8 классе осуществляется через использование как общих естественно-</w:t>
      </w:r>
      <w:r>
        <w:rPr>
          <w:color w:val="333333"/>
        </w:rPr>
        <w:softHyphen/>
        <w:t>научных понятий, так и понятий, являющихся системными для отдельных предметов естественно</w:t>
      </w:r>
      <w:r>
        <w:rPr>
          <w:color w:val="333333"/>
        </w:rPr>
        <w:softHyphen/>
        <w:t>-научного цикла.</w:t>
      </w:r>
    </w:p>
    <w:p w14:paraId="0CA83CB6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Общие естественно-</w:t>
      </w:r>
      <w:r>
        <w:rPr>
          <w:color w:val="333333"/>
        </w:rPr>
        <w:softHyphen/>
        <w:t>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2D2DC5E5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500DA95F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Биология: фотосинтез, дыхание, биосфера.</w:t>
      </w:r>
    </w:p>
    <w:p w14:paraId="372790C8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География: атмосфера, гидросфера, минералы, горные породы, полезные ископаемые, топливо, водные ресурсы.</w:t>
      </w:r>
    </w:p>
    <w:p w14:paraId="03EA1862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14:paraId="46B62544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9 КЛАСС</w:t>
      </w:r>
    </w:p>
    <w:p w14:paraId="54C08E59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14:paraId="7A21D4B4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Вещество и химическая реакция</w:t>
      </w:r>
    </w:p>
    <w:p w14:paraId="7EE9FE90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Периодический закон. Периодическая система химических элементов Д. 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71D7E035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01C141E0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6E08E226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65D8B95A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464B91AE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r>
        <w:rPr>
          <w:color w:val="333333"/>
        </w:rPr>
        <w:softHyphen/>
        <w:t>-восстановительных реакций с использованием метода электронного баланса.</w:t>
      </w:r>
    </w:p>
    <w:p w14:paraId="5C208DD6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Теория электролитической диссоциации. Электролиты и </w:t>
      </w:r>
      <w:proofErr w:type="spellStart"/>
      <w:r>
        <w:rPr>
          <w:color w:val="333333"/>
        </w:rPr>
        <w:t>неэлектролиты</w:t>
      </w:r>
      <w:proofErr w:type="spellEnd"/>
      <w:r>
        <w:rPr>
          <w:color w:val="333333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67EE2B79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3706ADE7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b/>
          <w:bCs/>
          <w:color w:val="333333"/>
        </w:rPr>
        <w:t>Химический эксперимент</w:t>
      </w:r>
      <w:r>
        <w:rPr>
          <w:rStyle w:val="a4"/>
          <w:color w:val="333333"/>
        </w:rPr>
        <w:t>:</w:t>
      </w:r>
    </w:p>
    <w:p w14:paraId="164A54CE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3CA42D2A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Неметаллы и их соединения</w:t>
      </w:r>
    </w:p>
    <w:p w14:paraId="0165854B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2EB74A57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Общая характеристика элементов 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48ABB902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Общая характеристика элементов 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7EE5590D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Общая характеристика элементов 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 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3F964FA5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047A339A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5F1A596F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b/>
          <w:bCs/>
          <w:color w:val="333333"/>
        </w:rPr>
        <w:t>Химический эксперимент</w:t>
      </w:r>
      <w:r>
        <w:rPr>
          <w:rStyle w:val="a4"/>
          <w:color w:val="333333"/>
        </w:rPr>
        <w:t>:</w:t>
      </w:r>
    </w:p>
    <w:p w14:paraId="10E5E3E6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</w:t>
      </w:r>
      <w:r>
        <w:rPr>
          <w:color w:val="333333"/>
        </w:rPr>
        <w:lastRenderedPageBreak/>
        <w:t>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5E64A999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Металлы и их соединения</w:t>
      </w:r>
    </w:p>
    <w:p w14:paraId="56CB3184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Общая характеристика химических элементов – металлов на основании их положения в Периодической системе химических элементов Д. 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4C37741D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Щелочные металлы: положение в Периодической системе химических элементов Д. И. 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066E4A3D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Щелочноземельные металлы магний и кальций: положение в Периодической системе химических элементов Д. И. 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5022C77F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Алюминий: положение в Периодической системе химических элементов Д. И. 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614C3BF6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Железо: положение в Периодической системе химических элементов Д. И. 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14:paraId="44A52AA1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b/>
          <w:bCs/>
          <w:color w:val="333333"/>
        </w:rPr>
        <w:t>Химический эксперимент</w:t>
      </w:r>
      <w:r>
        <w:rPr>
          <w:rStyle w:val="a4"/>
          <w:color w:val="333333"/>
        </w:rPr>
        <w:t>:</w:t>
      </w:r>
    </w:p>
    <w:p w14:paraId="0F61294C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1D7A150A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Химия и окружающая среда</w:t>
      </w:r>
    </w:p>
    <w:p w14:paraId="6F85DE99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14:paraId="7DB975BC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4EE6ABB3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b/>
          <w:bCs/>
          <w:color w:val="333333"/>
        </w:rPr>
        <w:lastRenderedPageBreak/>
        <w:t>Химический эксперимент:</w:t>
      </w:r>
    </w:p>
    <w:p w14:paraId="0255DC5B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образцов материалов (стекло, сплавы металлов, полимерные материалы).</w:t>
      </w:r>
    </w:p>
    <w:p w14:paraId="32F338DF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b/>
          <w:bCs/>
          <w:color w:val="333333"/>
        </w:rPr>
        <w:t>Межпредметные связи</w:t>
      </w:r>
    </w:p>
    <w:p w14:paraId="37D98421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r>
        <w:rPr>
          <w:color w:val="333333"/>
        </w:rPr>
        <w:softHyphen/>
        <w:t>-научного цикла.</w:t>
      </w:r>
    </w:p>
    <w:p w14:paraId="2EAEAA8D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14:paraId="7DD19E6A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6DB73560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2887A13B" w14:textId="77777777" w:rsidR="00E240C8" w:rsidRDefault="00E240C8" w:rsidP="00E240C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География: атмосфера, гидросфера, минералы, горные породы, полезные ископаемые, топливо, водные ресурсы.</w:t>
      </w:r>
    </w:p>
    <w:p w14:paraId="764129EC" w14:textId="77777777" w:rsidR="00E240C8" w:rsidRDefault="00E240C8" w:rsidP="00E240C8">
      <w:pPr>
        <w:spacing w:after="0"/>
      </w:pPr>
    </w:p>
    <w:p w14:paraId="3CF24C9A" w14:textId="77777777" w:rsidR="00E240C8" w:rsidRPr="00C3412E" w:rsidRDefault="00E240C8" w:rsidP="00E24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ХИМИИ НА УРОВНЕ ОСНОВНОГО ОБЩЕГО ОБРАЗОВАНИЯ</w:t>
      </w:r>
    </w:p>
    <w:p w14:paraId="3671922D" w14:textId="77777777" w:rsidR="00E240C8" w:rsidRPr="00C3412E" w:rsidRDefault="00E240C8" w:rsidP="00E24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E01A735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60787471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8180B3D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1D73E420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14:paraId="0203659D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</w:t>
      </w: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</w:t>
      </w: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575DDE2C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47212949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</w:t>
      </w: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воспитания:</w:t>
      </w:r>
    </w:p>
    <w:p w14:paraId="5E39A431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исследовательской</w:t>
      </w:r>
      <w:proofErr w:type="spellEnd"/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45CE15D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</w:t>
      </w: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</w:t>
      </w: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5A3E8666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</w:t>
      </w: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закономерностях развития природы, взаимосвязях человека с природной средой, о роли химии в познании этих закономерностей;</w:t>
      </w:r>
    </w:p>
    <w:p w14:paraId="2BB6DA30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20DD22D4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5E8DEC1E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Toc138318759"/>
      <w:bookmarkEnd w:id="0"/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</w:t>
      </w: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формирования культуры здоровья</w:t>
      </w: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5A81138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1BA94E6A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</w:t>
      </w: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14:paraId="4931ED68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1B6D91C4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</w:t>
      </w: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14:paraId="557DBDA8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53E1AB60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13785772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ABF7487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6DE616CA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F05229E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14:paraId="730DDC24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14:paraId="75C33BA0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14:paraId="5DD34E5A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0E71BBD3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3C3F3B0F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0C98B22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2EEB8BA4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1D58E8D3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14:paraId="76E89CBF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54D25122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237F6809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69C6DD36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14:paraId="0D214673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5098577C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7F61023D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479FE854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действия:</w:t>
      </w:r>
    </w:p>
    <w:p w14:paraId="5CA0B641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" w:name="_Toc138318760"/>
      <w:bookmarkStart w:id="2" w:name="_Toc134720971"/>
      <w:bookmarkEnd w:id="1"/>
      <w:bookmarkEnd w:id="2"/>
    </w:p>
    <w:p w14:paraId="1C7CD05B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B51E662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100027B4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0FFDFA8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14:paraId="233423DF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250F4F6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8 классе</w:t>
      </w: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предметные результаты на базовом уровне должны отражать сформированность у обучающихся умений:</w:t>
      </w:r>
    </w:p>
    <w:p w14:paraId="16D237C5" w14:textId="77777777" w:rsidR="00E240C8" w:rsidRPr="00C3412E" w:rsidRDefault="00E240C8" w:rsidP="00E240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орбиталь</w:t>
      </w:r>
      <w:proofErr w:type="spellEnd"/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19B22F19" w14:textId="77777777" w:rsidR="00E240C8" w:rsidRPr="00C3412E" w:rsidRDefault="00E240C8" w:rsidP="00E240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63C5A434" w14:textId="77777777" w:rsidR="00E240C8" w:rsidRPr="00C3412E" w:rsidRDefault="00E240C8" w:rsidP="00E240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14:paraId="30393BBA" w14:textId="77777777" w:rsidR="00E240C8" w:rsidRPr="00C3412E" w:rsidRDefault="00E240C8" w:rsidP="00E240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1EB52A6F" w14:textId="77777777" w:rsidR="00E240C8" w:rsidRPr="00C3412E" w:rsidRDefault="00E240C8" w:rsidP="00E240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смысл Периодического закона Д. И. 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-молекулярного учения, закона Авогадро;</w:t>
      </w:r>
    </w:p>
    <w:p w14:paraId="2729B254" w14:textId="77777777" w:rsidR="00E240C8" w:rsidRPr="00C3412E" w:rsidRDefault="00E240C8" w:rsidP="00E240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 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05AAF75E" w14:textId="77777777" w:rsidR="00E240C8" w:rsidRPr="00C3412E" w:rsidRDefault="00E240C8" w:rsidP="00E240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0AE08321" w14:textId="77777777" w:rsidR="00E240C8" w:rsidRPr="00C3412E" w:rsidRDefault="00E240C8" w:rsidP="00E240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62134262" w14:textId="77777777" w:rsidR="00E240C8" w:rsidRPr="00C3412E" w:rsidRDefault="00E240C8" w:rsidP="00E240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17E688B0" w14:textId="77777777" w:rsidR="00E240C8" w:rsidRPr="00C3412E" w:rsidRDefault="00E240C8" w:rsidP="00E240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2168EAD" w14:textId="77777777" w:rsidR="00E240C8" w:rsidRPr="00C3412E" w:rsidRDefault="00E240C8" w:rsidP="00E240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следственных связей – для изучения свойств веществ и химических реакций, естественно-научные методы </w:t>
      </w: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познания – наблюдение, измерение, моделирование, эксперимент (реальный и мысленный);</w:t>
      </w:r>
    </w:p>
    <w:p w14:paraId="366C21F2" w14:textId="77777777" w:rsidR="00E240C8" w:rsidRPr="00C3412E" w:rsidRDefault="00E240C8" w:rsidP="00E240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6D5F0300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1030FC8" w14:textId="77777777" w:rsidR="00E240C8" w:rsidRPr="00C3412E" w:rsidRDefault="00E240C8" w:rsidP="00E24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C34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9 классе</w:t>
      </w: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предметные результаты на базовом уровне должны отражать сформированность у обучающихся умений:</w:t>
      </w:r>
    </w:p>
    <w:p w14:paraId="1D81645E" w14:textId="77777777" w:rsidR="00E240C8" w:rsidRPr="00C3412E" w:rsidRDefault="00E240C8" w:rsidP="00E240C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неэлектролиты</w:t>
      </w:r>
      <w:proofErr w:type="spellEnd"/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07F4359B" w14:textId="77777777" w:rsidR="00E240C8" w:rsidRPr="00C3412E" w:rsidRDefault="00E240C8" w:rsidP="00E240C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3EB92B6A" w14:textId="77777777" w:rsidR="00E240C8" w:rsidRPr="00C3412E" w:rsidRDefault="00E240C8" w:rsidP="00E240C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14:paraId="60C34C82" w14:textId="77777777" w:rsidR="00E240C8" w:rsidRPr="00C3412E" w:rsidRDefault="00E240C8" w:rsidP="00E240C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3F5B109C" w14:textId="77777777" w:rsidR="00E240C8" w:rsidRPr="00C3412E" w:rsidRDefault="00E240C8" w:rsidP="00E240C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смысл Периодического закона Д. И. 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23991467" w14:textId="77777777" w:rsidR="00E240C8" w:rsidRPr="00C3412E" w:rsidRDefault="00E240C8" w:rsidP="00E240C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42B08431" w14:textId="77777777" w:rsidR="00E240C8" w:rsidRPr="00C3412E" w:rsidRDefault="00E240C8" w:rsidP="00E240C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08CC1E4D" w14:textId="77777777" w:rsidR="00E240C8" w:rsidRPr="00C3412E" w:rsidRDefault="00E240C8" w:rsidP="00E240C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19B322ED" w14:textId="77777777" w:rsidR="00E240C8" w:rsidRPr="00C3412E" w:rsidRDefault="00E240C8" w:rsidP="00E240C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084FA55C" w14:textId="77777777" w:rsidR="00E240C8" w:rsidRPr="00C3412E" w:rsidRDefault="00E240C8" w:rsidP="00E240C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728763EE" w14:textId="77777777" w:rsidR="00E240C8" w:rsidRPr="00C3412E" w:rsidRDefault="00E240C8" w:rsidP="00E240C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4F11936D" w14:textId="77777777" w:rsidR="00E240C8" w:rsidRPr="00C3412E" w:rsidRDefault="00E240C8" w:rsidP="00E240C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7051A113" w14:textId="77777777" w:rsidR="00E240C8" w:rsidRPr="00C3412E" w:rsidRDefault="00E240C8" w:rsidP="00E240C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069D4600" w14:textId="77777777" w:rsidR="00E240C8" w:rsidRDefault="00E240C8" w:rsidP="00E240C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2EFC52B6" w14:textId="77777777" w:rsidR="00BA55FC" w:rsidRDefault="00BA55FC" w:rsidP="00BA5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A55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FDD727" w14:textId="77777777" w:rsidR="00BA55FC" w:rsidRPr="00105394" w:rsidRDefault="00BA55FC" w:rsidP="00BA55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53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14:paraId="4533AE23" w14:textId="77777777" w:rsidR="00BA55FC" w:rsidRPr="00105394" w:rsidRDefault="00BA55FC" w:rsidP="00BA55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53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5737"/>
        <w:gridCol w:w="685"/>
        <w:gridCol w:w="1905"/>
        <w:gridCol w:w="1946"/>
        <w:gridCol w:w="4268"/>
      </w:tblGrid>
      <w:tr w:rsidR="00BA55FC" w:rsidRPr="00105394" w14:paraId="4DA68A67" w14:textId="77777777" w:rsidTr="00842FF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AAC4CAE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6F06927D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6A2EB919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D7FDF4F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A55FC" w:rsidRPr="00105394" w14:paraId="6CF37ADF" w14:textId="77777777" w:rsidTr="00842FF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9186DCF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395041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C88DF9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06FB8AC9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B080846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7E325BAA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A55FC" w:rsidRPr="00105394" w14:paraId="2EFFD086" w14:textId="77777777" w:rsidTr="00842FF4">
        <w:trPr>
          <w:tblCellSpacing w:w="15" w:type="dxa"/>
        </w:trPr>
        <w:tc>
          <w:tcPr>
            <w:tcW w:w="0" w:type="auto"/>
            <w:gridSpan w:val="6"/>
            <w:hideMark/>
          </w:tcPr>
          <w:p w14:paraId="53BDAF6D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053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Первоначальные химические понятия</w:t>
            </w:r>
          </w:p>
        </w:tc>
      </w:tr>
      <w:tr w:rsidR="00BA55FC" w:rsidRPr="00105394" w14:paraId="57B5182D" w14:textId="77777777" w:rsidTr="00842FF4">
        <w:trPr>
          <w:tblCellSpacing w:w="15" w:type="dxa"/>
        </w:trPr>
        <w:tc>
          <w:tcPr>
            <w:tcW w:w="0" w:type="auto"/>
            <w:hideMark/>
          </w:tcPr>
          <w:p w14:paraId="26EF7C0C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4C76AA41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0" w:type="auto"/>
            <w:hideMark/>
          </w:tcPr>
          <w:p w14:paraId="7F6E6DE7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4A7B4582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626592D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8380218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" w:history="1">
              <w:r w:rsidRPr="001053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A55FC" w:rsidRPr="00105394" w14:paraId="62653B0D" w14:textId="77777777" w:rsidTr="00842FF4">
        <w:trPr>
          <w:tblCellSpacing w:w="15" w:type="dxa"/>
        </w:trPr>
        <w:tc>
          <w:tcPr>
            <w:tcW w:w="0" w:type="auto"/>
            <w:hideMark/>
          </w:tcPr>
          <w:p w14:paraId="596D5ECC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53DA99E4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Вещества и химические реакции</w:t>
            </w:r>
          </w:p>
        </w:tc>
        <w:tc>
          <w:tcPr>
            <w:tcW w:w="0" w:type="auto"/>
            <w:hideMark/>
          </w:tcPr>
          <w:p w14:paraId="044E9B3F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56A66413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5A22D7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4F76833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1053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A55FC" w:rsidRPr="00105394" w14:paraId="26E5BD31" w14:textId="77777777" w:rsidTr="00842FF4">
        <w:trPr>
          <w:tblCellSpacing w:w="15" w:type="dxa"/>
        </w:trPr>
        <w:tc>
          <w:tcPr>
            <w:tcW w:w="0" w:type="auto"/>
            <w:gridSpan w:val="6"/>
            <w:hideMark/>
          </w:tcPr>
          <w:p w14:paraId="60974959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BA55FC" w:rsidRPr="00105394" w14:paraId="6E7BF01A" w14:textId="77777777" w:rsidTr="00842FF4">
        <w:trPr>
          <w:tblCellSpacing w:w="15" w:type="dxa"/>
        </w:trPr>
        <w:tc>
          <w:tcPr>
            <w:tcW w:w="0" w:type="auto"/>
            <w:gridSpan w:val="2"/>
            <w:hideMark/>
          </w:tcPr>
          <w:p w14:paraId="5697BCD1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6338AB9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14:paraId="525DAB28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A55FC" w:rsidRPr="00105394" w14:paraId="3CFDCA25" w14:textId="77777777" w:rsidTr="00842FF4">
        <w:trPr>
          <w:tblCellSpacing w:w="15" w:type="dxa"/>
        </w:trPr>
        <w:tc>
          <w:tcPr>
            <w:tcW w:w="0" w:type="auto"/>
            <w:gridSpan w:val="6"/>
            <w:hideMark/>
          </w:tcPr>
          <w:p w14:paraId="23B6F5BB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053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Важнейшие представители неорганических веществ</w:t>
            </w:r>
          </w:p>
        </w:tc>
      </w:tr>
      <w:tr w:rsidR="00BA55FC" w:rsidRPr="00105394" w14:paraId="4643903D" w14:textId="77777777" w:rsidTr="00842FF4">
        <w:trPr>
          <w:tblCellSpacing w:w="15" w:type="dxa"/>
        </w:trPr>
        <w:tc>
          <w:tcPr>
            <w:tcW w:w="0" w:type="auto"/>
            <w:hideMark/>
          </w:tcPr>
          <w:p w14:paraId="6F40C4A8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22C54B5B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Воздух. Кислород. Понятие об оксидах</w:t>
            </w:r>
          </w:p>
        </w:tc>
        <w:tc>
          <w:tcPr>
            <w:tcW w:w="0" w:type="auto"/>
            <w:hideMark/>
          </w:tcPr>
          <w:p w14:paraId="05E8B250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4B0D48C8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7ADF074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6EE7D23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1053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A55FC" w:rsidRPr="00105394" w14:paraId="6F751BF9" w14:textId="77777777" w:rsidTr="00842FF4">
        <w:trPr>
          <w:tblCellSpacing w:w="15" w:type="dxa"/>
        </w:trPr>
        <w:tc>
          <w:tcPr>
            <w:tcW w:w="0" w:type="auto"/>
            <w:hideMark/>
          </w:tcPr>
          <w:p w14:paraId="29015CE9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34562DF0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Водород.Понятие</w:t>
            </w:r>
            <w:proofErr w:type="spellEnd"/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 кислотах и солях</w:t>
            </w:r>
          </w:p>
        </w:tc>
        <w:tc>
          <w:tcPr>
            <w:tcW w:w="0" w:type="auto"/>
            <w:hideMark/>
          </w:tcPr>
          <w:p w14:paraId="692D1B1D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027619F4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7CE6722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572D64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1053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A55FC" w:rsidRPr="00105394" w14:paraId="5A2942C0" w14:textId="77777777" w:rsidTr="00842FF4">
        <w:trPr>
          <w:tblCellSpacing w:w="15" w:type="dxa"/>
        </w:trPr>
        <w:tc>
          <w:tcPr>
            <w:tcW w:w="0" w:type="auto"/>
            <w:hideMark/>
          </w:tcPr>
          <w:p w14:paraId="7ABF1B6C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14:paraId="108BFF7D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Вода. Растворы. Понятие об основаниях</w:t>
            </w:r>
          </w:p>
        </w:tc>
        <w:tc>
          <w:tcPr>
            <w:tcW w:w="0" w:type="auto"/>
            <w:hideMark/>
          </w:tcPr>
          <w:p w14:paraId="65D51E9F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C04AD27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738085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162F81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1053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A55FC" w:rsidRPr="00105394" w14:paraId="4A156977" w14:textId="77777777" w:rsidTr="00842FF4">
        <w:trPr>
          <w:tblCellSpacing w:w="15" w:type="dxa"/>
        </w:trPr>
        <w:tc>
          <w:tcPr>
            <w:tcW w:w="0" w:type="auto"/>
            <w:hideMark/>
          </w:tcPr>
          <w:p w14:paraId="7BF2A640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14:paraId="26E0D1AC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классы неорганических соединений</w:t>
            </w:r>
          </w:p>
        </w:tc>
        <w:tc>
          <w:tcPr>
            <w:tcW w:w="0" w:type="auto"/>
            <w:hideMark/>
          </w:tcPr>
          <w:p w14:paraId="19D88708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22C105B1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2040B39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02F8530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1053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A55FC" w:rsidRPr="00105394" w14:paraId="521C3860" w14:textId="77777777" w:rsidTr="00842FF4">
        <w:trPr>
          <w:tblCellSpacing w:w="15" w:type="dxa"/>
        </w:trPr>
        <w:tc>
          <w:tcPr>
            <w:tcW w:w="0" w:type="auto"/>
            <w:gridSpan w:val="6"/>
            <w:hideMark/>
          </w:tcPr>
          <w:p w14:paraId="327BCAB4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BA55FC" w:rsidRPr="00105394" w14:paraId="6609D65D" w14:textId="77777777" w:rsidTr="00842FF4">
        <w:trPr>
          <w:tblCellSpacing w:w="15" w:type="dxa"/>
        </w:trPr>
        <w:tc>
          <w:tcPr>
            <w:tcW w:w="0" w:type="auto"/>
            <w:gridSpan w:val="2"/>
            <w:hideMark/>
          </w:tcPr>
          <w:p w14:paraId="1FABA4AD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6D9469C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3"/>
            <w:hideMark/>
          </w:tcPr>
          <w:p w14:paraId="28768645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A55FC" w:rsidRPr="00105394" w14:paraId="78E2B17E" w14:textId="77777777" w:rsidTr="00842FF4">
        <w:trPr>
          <w:tblCellSpacing w:w="15" w:type="dxa"/>
        </w:trPr>
        <w:tc>
          <w:tcPr>
            <w:tcW w:w="0" w:type="auto"/>
            <w:gridSpan w:val="6"/>
            <w:hideMark/>
          </w:tcPr>
          <w:p w14:paraId="22718AB3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053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BA55FC" w:rsidRPr="00105394" w14:paraId="602D63A5" w14:textId="77777777" w:rsidTr="00842FF4">
        <w:trPr>
          <w:tblCellSpacing w:w="15" w:type="dxa"/>
        </w:trPr>
        <w:tc>
          <w:tcPr>
            <w:tcW w:w="0" w:type="auto"/>
            <w:hideMark/>
          </w:tcPr>
          <w:p w14:paraId="2BC01F05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0472BA31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</w:t>
            </w: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ева. Строение атома</w:t>
            </w:r>
          </w:p>
        </w:tc>
        <w:tc>
          <w:tcPr>
            <w:tcW w:w="0" w:type="auto"/>
            <w:hideMark/>
          </w:tcPr>
          <w:p w14:paraId="405DA631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63BD8F13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A26AD9B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8DF0E1E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1053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A55FC" w:rsidRPr="00105394" w14:paraId="6F8D072E" w14:textId="77777777" w:rsidTr="00842FF4">
        <w:trPr>
          <w:tblCellSpacing w:w="15" w:type="dxa"/>
        </w:trPr>
        <w:tc>
          <w:tcPr>
            <w:tcW w:w="0" w:type="auto"/>
            <w:hideMark/>
          </w:tcPr>
          <w:p w14:paraId="4854AD79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hideMark/>
          </w:tcPr>
          <w:p w14:paraId="738FD073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Химическая связь. Окислительно-восстановительные реакции</w:t>
            </w:r>
          </w:p>
        </w:tc>
        <w:tc>
          <w:tcPr>
            <w:tcW w:w="0" w:type="auto"/>
            <w:hideMark/>
          </w:tcPr>
          <w:p w14:paraId="6F3CAF48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061D3F64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1597E7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67131B6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1053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A55FC" w:rsidRPr="00105394" w14:paraId="4E7E1FEA" w14:textId="77777777" w:rsidTr="00842FF4">
        <w:trPr>
          <w:tblCellSpacing w:w="15" w:type="dxa"/>
        </w:trPr>
        <w:tc>
          <w:tcPr>
            <w:tcW w:w="0" w:type="auto"/>
            <w:gridSpan w:val="6"/>
            <w:hideMark/>
          </w:tcPr>
          <w:p w14:paraId="1059577D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BA55FC" w:rsidRPr="00105394" w14:paraId="7B7AF0C0" w14:textId="77777777" w:rsidTr="00842FF4">
        <w:trPr>
          <w:tblCellSpacing w:w="15" w:type="dxa"/>
        </w:trPr>
        <w:tc>
          <w:tcPr>
            <w:tcW w:w="0" w:type="auto"/>
            <w:gridSpan w:val="2"/>
            <w:hideMark/>
          </w:tcPr>
          <w:p w14:paraId="579B351D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85182F5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6A19E0A5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CC0CA7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0E6665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1053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A55FC" w:rsidRPr="00105394" w14:paraId="750FEF6A" w14:textId="77777777" w:rsidTr="00842FF4">
        <w:trPr>
          <w:tblCellSpacing w:w="15" w:type="dxa"/>
        </w:trPr>
        <w:tc>
          <w:tcPr>
            <w:tcW w:w="0" w:type="auto"/>
            <w:gridSpan w:val="6"/>
            <w:hideMark/>
          </w:tcPr>
          <w:p w14:paraId="36730191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модуль</w:t>
            </w:r>
          </w:p>
        </w:tc>
      </w:tr>
      <w:tr w:rsidR="00BA55FC" w:rsidRPr="00105394" w14:paraId="3A700CBA" w14:textId="77777777" w:rsidTr="00842FF4">
        <w:trPr>
          <w:tblCellSpacing w:w="15" w:type="dxa"/>
        </w:trPr>
        <w:tc>
          <w:tcPr>
            <w:tcW w:w="0" w:type="auto"/>
            <w:gridSpan w:val="6"/>
            <w:hideMark/>
          </w:tcPr>
          <w:p w14:paraId="7F60AA3E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раздел</w:t>
            </w:r>
          </w:p>
        </w:tc>
      </w:tr>
      <w:tr w:rsidR="00BA55FC" w:rsidRPr="00105394" w14:paraId="0EBC49BA" w14:textId="77777777" w:rsidTr="00842FF4">
        <w:trPr>
          <w:tblCellSpacing w:w="15" w:type="dxa"/>
        </w:trPr>
        <w:tc>
          <w:tcPr>
            <w:tcW w:w="0" w:type="auto"/>
            <w:gridSpan w:val="2"/>
            <w:hideMark/>
          </w:tcPr>
          <w:p w14:paraId="77A50D50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11FCBCC9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7E33546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27F987E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40A005B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1053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A55FC" w:rsidRPr="00105394" w14:paraId="0CD7714A" w14:textId="77777777" w:rsidTr="00842FF4">
        <w:trPr>
          <w:tblCellSpacing w:w="15" w:type="dxa"/>
        </w:trPr>
        <w:tc>
          <w:tcPr>
            <w:tcW w:w="0" w:type="auto"/>
            <w:gridSpan w:val="2"/>
            <w:hideMark/>
          </w:tcPr>
          <w:p w14:paraId="68650D8E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7C5E824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4E67619A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6F183772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F13FCD7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02C1A066" w14:textId="77777777" w:rsidR="00BA55FC" w:rsidRDefault="00BA55FC" w:rsidP="00BA55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83691F4" w14:textId="77777777" w:rsidR="00BA55FC" w:rsidRDefault="00BA55FC" w:rsidP="00BA55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658A48E" w14:textId="77777777" w:rsidR="00BA55FC" w:rsidRDefault="00BA55FC" w:rsidP="00BA55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EDF81B4" w14:textId="77777777" w:rsidR="00BA55FC" w:rsidRDefault="00BA55FC" w:rsidP="00BA55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D09621A" w14:textId="77777777" w:rsidR="00BA55FC" w:rsidRDefault="00BA55FC" w:rsidP="00BA55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47B7479" w14:textId="77777777" w:rsidR="00BA55FC" w:rsidRDefault="00BA55FC" w:rsidP="00BA55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879763B" w14:textId="77777777" w:rsidR="00BA55FC" w:rsidRDefault="00BA55FC" w:rsidP="00BA55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67570B7" w14:textId="77777777" w:rsidR="00BA55FC" w:rsidRDefault="00BA55FC" w:rsidP="00BA55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9BE510D" w14:textId="77777777" w:rsidR="00BA55FC" w:rsidRDefault="00BA55FC" w:rsidP="00BA55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ECD7888" w14:textId="77777777" w:rsidR="00BA55FC" w:rsidRDefault="00BA55FC" w:rsidP="00BA55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E01079E" w14:textId="77777777" w:rsidR="00BA55FC" w:rsidRDefault="00BA55FC" w:rsidP="00BA55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F8946E0" w14:textId="77777777" w:rsidR="00BA55FC" w:rsidRDefault="00BA55FC" w:rsidP="00BA55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002B5ED" w14:textId="77777777" w:rsidR="00BA55FC" w:rsidRDefault="00BA55FC" w:rsidP="00BA55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5D6146B" w14:textId="77777777" w:rsidR="00BA55FC" w:rsidRDefault="00BA55FC" w:rsidP="00BA55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F89DDB8" w14:textId="77777777" w:rsidR="00BA55FC" w:rsidRDefault="00BA55FC" w:rsidP="00BA55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6F27000" w14:textId="77777777" w:rsidR="00BA55FC" w:rsidRDefault="00BA55FC" w:rsidP="00BA55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2F06A23" w14:textId="77777777" w:rsidR="00BA55FC" w:rsidRDefault="00BA55FC" w:rsidP="00BA55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021EBAA" w14:textId="6C24A5DE" w:rsidR="00BA55FC" w:rsidRPr="00105394" w:rsidRDefault="00BA55FC" w:rsidP="00BA55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53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6135"/>
        <w:gridCol w:w="609"/>
        <w:gridCol w:w="1750"/>
        <w:gridCol w:w="1786"/>
        <w:gridCol w:w="4297"/>
      </w:tblGrid>
      <w:tr w:rsidR="00BA55FC" w:rsidRPr="00105394" w14:paraId="77A0B8D2" w14:textId="77777777" w:rsidTr="00842FF4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14:paraId="705AB30B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6293A87A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55B33759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575F21CE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BA55FC" w:rsidRPr="00105394" w14:paraId="282EFDF1" w14:textId="77777777" w:rsidTr="00842FF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BDF3A16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C44A1C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E5C1893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4E277161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14:paraId="5A3575FF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4FFC96B8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A55FC" w:rsidRPr="00105394" w14:paraId="3E2F512D" w14:textId="77777777" w:rsidTr="00842FF4">
        <w:trPr>
          <w:tblCellSpacing w:w="15" w:type="dxa"/>
        </w:trPr>
        <w:tc>
          <w:tcPr>
            <w:tcW w:w="0" w:type="auto"/>
            <w:gridSpan w:val="6"/>
            <w:hideMark/>
          </w:tcPr>
          <w:p w14:paraId="2DD0CC03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39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Вещество и химические реакции</w:t>
            </w:r>
          </w:p>
        </w:tc>
      </w:tr>
      <w:tr w:rsidR="00BA55FC" w:rsidRPr="00105394" w14:paraId="37CC1A4E" w14:textId="77777777" w:rsidTr="00842FF4">
        <w:trPr>
          <w:tblCellSpacing w:w="15" w:type="dxa"/>
        </w:trPr>
        <w:tc>
          <w:tcPr>
            <w:tcW w:w="0" w:type="auto"/>
            <w:hideMark/>
          </w:tcPr>
          <w:p w14:paraId="384A0D21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0BE68668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0" w:type="auto"/>
            <w:hideMark/>
          </w:tcPr>
          <w:p w14:paraId="25BEE7F9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27D60B08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7207FF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6A9B687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1053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BA55FC" w:rsidRPr="00105394" w14:paraId="684E892A" w14:textId="77777777" w:rsidTr="00842FF4">
        <w:trPr>
          <w:tblCellSpacing w:w="15" w:type="dxa"/>
        </w:trPr>
        <w:tc>
          <w:tcPr>
            <w:tcW w:w="0" w:type="auto"/>
            <w:hideMark/>
          </w:tcPr>
          <w:p w14:paraId="2C1A0432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7D1FAE2E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закономерности химических реакций</w:t>
            </w:r>
          </w:p>
        </w:tc>
        <w:tc>
          <w:tcPr>
            <w:tcW w:w="0" w:type="auto"/>
            <w:hideMark/>
          </w:tcPr>
          <w:p w14:paraId="436A0782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5AED62D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F5B4EEC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CEF6DA7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1053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BA55FC" w:rsidRPr="00105394" w14:paraId="7AAB6FFF" w14:textId="77777777" w:rsidTr="00842FF4">
        <w:trPr>
          <w:tblCellSpacing w:w="15" w:type="dxa"/>
        </w:trPr>
        <w:tc>
          <w:tcPr>
            <w:tcW w:w="0" w:type="auto"/>
            <w:hideMark/>
          </w:tcPr>
          <w:p w14:paraId="27F106DF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14:paraId="64A16117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0" w:type="auto"/>
            <w:hideMark/>
          </w:tcPr>
          <w:p w14:paraId="1E16A585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65D8A3F3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1689CD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B16639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1053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BA55FC" w:rsidRPr="00105394" w14:paraId="471CC883" w14:textId="77777777" w:rsidTr="00842FF4">
        <w:trPr>
          <w:tblCellSpacing w:w="15" w:type="dxa"/>
        </w:trPr>
        <w:tc>
          <w:tcPr>
            <w:tcW w:w="0" w:type="auto"/>
            <w:gridSpan w:val="6"/>
            <w:hideMark/>
          </w:tcPr>
          <w:p w14:paraId="1DF47AEE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BA55FC" w:rsidRPr="00105394" w14:paraId="2D9D72AB" w14:textId="77777777" w:rsidTr="00842FF4">
        <w:trPr>
          <w:tblCellSpacing w:w="15" w:type="dxa"/>
        </w:trPr>
        <w:tc>
          <w:tcPr>
            <w:tcW w:w="0" w:type="auto"/>
            <w:gridSpan w:val="2"/>
            <w:hideMark/>
          </w:tcPr>
          <w:p w14:paraId="36453171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7868C74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14:paraId="1FC6EDCC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A55FC" w:rsidRPr="00105394" w14:paraId="46D96958" w14:textId="77777777" w:rsidTr="00842FF4">
        <w:trPr>
          <w:tblCellSpacing w:w="15" w:type="dxa"/>
        </w:trPr>
        <w:tc>
          <w:tcPr>
            <w:tcW w:w="0" w:type="auto"/>
            <w:gridSpan w:val="6"/>
            <w:hideMark/>
          </w:tcPr>
          <w:p w14:paraId="0C44CF82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39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Неметаллы и их соединения</w:t>
            </w:r>
          </w:p>
        </w:tc>
      </w:tr>
      <w:tr w:rsidR="00BA55FC" w:rsidRPr="00105394" w14:paraId="552ABA54" w14:textId="77777777" w:rsidTr="00842FF4">
        <w:trPr>
          <w:tblCellSpacing w:w="15" w:type="dxa"/>
        </w:trPr>
        <w:tc>
          <w:tcPr>
            <w:tcW w:w="0" w:type="auto"/>
            <w:hideMark/>
          </w:tcPr>
          <w:p w14:paraId="1DAB3AE0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4CFE580D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Общая характеристика химических элементов VIIА-группы. Галогены</w:t>
            </w:r>
          </w:p>
        </w:tc>
        <w:tc>
          <w:tcPr>
            <w:tcW w:w="0" w:type="auto"/>
            <w:hideMark/>
          </w:tcPr>
          <w:p w14:paraId="5484B8CC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2B24E4B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D72411B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386294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1053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BA55FC" w:rsidRPr="00105394" w14:paraId="4DAAA6FE" w14:textId="77777777" w:rsidTr="00842FF4">
        <w:trPr>
          <w:tblCellSpacing w:w="15" w:type="dxa"/>
        </w:trPr>
        <w:tc>
          <w:tcPr>
            <w:tcW w:w="0" w:type="auto"/>
            <w:hideMark/>
          </w:tcPr>
          <w:p w14:paraId="633B1E60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6E093E5C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0" w:type="auto"/>
            <w:hideMark/>
          </w:tcPr>
          <w:p w14:paraId="73AA486E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66A98B49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1515BF2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9410005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1053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BA55FC" w:rsidRPr="00105394" w14:paraId="46549CA8" w14:textId="77777777" w:rsidTr="00842FF4">
        <w:trPr>
          <w:tblCellSpacing w:w="15" w:type="dxa"/>
        </w:trPr>
        <w:tc>
          <w:tcPr>
            <w:tcW w:w="0" w:type="auto"/>
            <w:hideMark/>
          </w:tcPr>
          <w:p w14:paraId="26D53CC3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14:paraId="5D88BA30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0" w:type="auto"/>
            <w:hideMark/>
          </w:tcPr>
          <w:p w14:paraId="615BA9DD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149068BE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30EF241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F70680D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1053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BA55FC" w:rsidRPr="00105394" w14:paraId="55383055" w14:textId="77777777" w:rsidTr="00842FF4">
        <w:trPr>
          <w:tblCellSpacing w:w="15" w:type="dxa"/>
        </w:trPr>
        <w:tc>
          <w:tcPr>
            <w:tcW w:w="0" w:type="auto"/>
            <w:hideMark/>
          </w:tcPr>
          <w:p w14:paraId="370AB305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14:paraId="3082A66D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0" w:type="auto"/>
            <w:hideMark/>
          </w:tcPr>
          <w:p w14:paraId="1F3774BF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2D86925D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A9BE7F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0FDD744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1053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BA55FC" w:rsidRPr="00105394" w14:paraId="73F51622" w14:textId="77777777" w:rsidTr="00842FF4">
        <w:trPr>
          <w:tblCellSpacing w:w="15" w:type="dxa"/>
        </w:trPr>
        <w:tc>
          <w:tcPr>
            <w:tcW w:w="0" w:type="auto"/>
            <w:gridSpan w:val="6"/>
            <w:hideMark/>
          </w:tcPr>
          <w:p w14:paraId="67A3049E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BA55FC" w:rsidRPr="00105394" w14:paraId="545F65DC" w14:textId="77777777" w:rsidTr="00842FF4">
        <w:trPr>
          <w:tblCellSpacing w:w="15" w:type="dxa"/>
        </w:trPr>
        <w:tc>
          <w:tcPr>
            <w:tcW w:w="0" w:type="auto"/>
            <w:gridSpan w:val="2"/>
            <w:hideMark/>
          </w:tcPr>
          <w:p w14:paraId="1C5F1668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6EB5798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hideMark/>
          </w:tcPr>
          <w:p w14:paraId="0D8C2475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A55FC" w:rsidRPr="00105394" w14:paraId="4E4C7005" w14:textId="77777777" w:rsidTr="00842FF4">
        <w:trPr>
          <w:tblCellSpacing w:w="15" w:type="dxa"/>
        </w:trPr>
        <w:tc>
          <w:tcPr>
            <w:tcW w:w="0" w:type="auto"/>
            <w:gridSpan w:val="6"/>
            <w:hideMark/>
          </w:tcPr>
          <w:p w14:paraId="6AD37C17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39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Металлы и их соединения</w:t>
            </w:r>
          </w:p>
        </w:tc>
      </w:tr>
      <w:tr w:rsidR="00BA55FC" w:rsidRPr="00105394" w14:paraId="2C44B56A" w14:textId="77777777" w:rsidTr="00842FF4">
        <w:trPr>
          <w:tblCellSpacing w:w="15" w:type="dxa"/>
        </w:trPr>
        <w:tc>
          <w:tcPr>
            <w:tcW w:w="0" w:type="auto"/>
            <w:hideMark/>
          </w:tcPr>
          <w:p w14:paraId="65725EC9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6FAB1F3B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Общие свойства металлов</w:t>
            </w:r>
          </w:p>
        </w:tc>
        <w:tc>
          <w:tcPr>
            <w:tcW w:w="0" w:type="auto"/>
            <w:hideMark/>
          </w:tcPr>
          <w:p w14:paraId="12DA0EF3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27C4523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47526C9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D5DA30C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1053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BA55FC" w:rsidRPr="00105394" w14:paraId="4ED5616C" w14:textId="77777777" w:rsidTr="00842FF4">
        <w:trPr>
          <w:tblCellSpacing w:w="15" w:type="dxa"/>
        </w:trPr>
        <w:tc>
          <w:tcPr>
            <w:tcW w:w="0" w:type="auto"/>
            <w:hideMark/>
          </w:tcPr>
          <w:p w14:paraId="62F063DF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14:paraId="3B343CFA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Важнейшие металлы и их соединения</w:t>
            </w:r>
          </w:p>
        </w:tc>
        <w:tc>
          <w:tcPr>
            <w:tcW w:w="0" w:type="auto"/>
            <w:hideMark/>
          </w:tcPr>
          <w:p w14:paraId="5E1409ED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41CDB166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1B69E7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5BA8036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1053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BA55FC" w:rsidRPr="00105394" w14:paraId="109C7E23" w14:textId="77777777" w:rsidTr="00842FF4">
        <w:trPr>
          <w:tblCellSpacing w:w="15" w:type="dxa"/>
        </w:trPr>
        <w:tc>
          <w:tcPr>
            <w:tcW w:w="0" w:type="auto"/>
            <w:gridSpan w:val="6"/>
            <w:hideMark/>
          </w:tcPr>
          <w:p w14:paraId="6B0742D9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Добавить строку</w:t>
            </w:r>
          </w:p>
        </w:tc>
      </w:tr>
      <w:tr w:rsidR="00BA55FC" w:rsidRPr="00105394" w14:paraId="1896DBD3" w14:textId="77777777" w:rsidTr="00842FF4">
        <w:trPr>
          <w:tblCellSpacing w:w="15" w:type="dxa"/>
        </w:trPr>
        <w:tc>
          <w:tcPr>
            <w:tcW w:w="0" w:type="auto"/>
            <w:gridSpan w:val="2"/>
            <w:hideMark/>
          </w:tcPr>
          <w:p w14:paraId="5E9FCF91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3EAD920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14:paraId="5398663C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A55FC" w:rsidRPr="00105394" w14:paraId="216D012E" w14:textId="77777777" w:rsidTr="00842FF4">
        <w:trPr>
          <w:tblCellSpacing w:w="15" w:type="dxa"/>
        </w:trPr>
        <w:tc>
          <w:tcPr>
            <w:tcW w:w="0" w:type="auto"/>
            <w:gridSpan w:val="6"/>
            <w:hideMark/>
          </w:tcPr>
          <w:p w14:paraId="6E7BE0D3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39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 и окружающая среда</w:t>
            </w:r>
          </w:p>
        </w:tc>
      </w:tr>
      <w:tr w:rsidR="00BA55FC" w:rsidRPr="00105394" w14:paraId="5557CA08" w14:textId="77777777" w:rsidTr="00842FF4">
        <w:trPr>
          <w:tblCellSpacing w:w="15" w:type="dxa"/>
        </w:trPr>
        <w:tc>
          <w:tcPr>
            <w:tcW w:w="0" w:type="auto"/>
            <w:hideMark/>
          </w:tcPr>
          <w:p w14:paraId="6DD3055E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14:paraId="5381E82D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Вещества и материалы в жизни человека</w:t>
            </w:r>
          </w:p>
        </w:tc>
        <w:tc>
          <w:tcPr>
            <w:tcW w:w="0" w:type="auto"/>
            <w:hideMark/>
          </w:tcPr>
          <w:p w14:paraId="39B4D818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69D2F113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C77565E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93946A3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1053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BA55FC" w:rsidRPr="00105394" w14:paraId="10D2DC41" w14:textId="77777777" w:rsidTr="00842FF4">
        <w:trPr>
          <w:tblCellSpacing w:w="15" w:type="dxa"/>
        </w:trPr>
        <w:tc>
          <w:tcPr>
            <w:tcW w:w="0" w:type="auto"/>
            <w:gridSpan w:val="6"/>
            <w:hideMark/>
          </w:tcPr>
          <w:p w14:paraId="23EE878C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BA55FC" w:rsidRPr="00105394" w14:paraId="1B7741DD" w14:textId="77777777" w:rsidTr="00842FF4">
        <w:trPr>
          <w:tblCellSpacing w:w="15" w:type="dxa"/>
        </w:trPr>
        <w:tc>
          <w:tcPr>
            <w:tcW w:w="0" w:type="auto"/>
            <w:gridSpan w:val="2"/>
            <w:hideMark/>
          </w:tcPr>
          <w:p w14:paraId="04586DA7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F735072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14:paraId="15E208C6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A55FC" w:rsidRPr="00105394" w14:paraId="6470C99E" w14:textId="77777777" w:rsidTr="00842FF4">
        <w:trPr>
          <w:tblCellSpacing w:w="15" w:type="dxa"/>
        </w:trPr>
        <w:tc>
          <w:tcPr>
            <w:tcW w:w="0" w:type="auto"/>
            <w:gridSpan w:val="6"/>
            <w:hideMark/>
          </w:tcPr>
          <w:p w14:paraId="49267C06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модуль</w:t>
            </w:r>
          </w:p>
        </w:tc>
      </w:tr>
      <w:tr w:rsidR="00BA55FC" w:rsidRPr="00105394" w14:paraId="00F2314D" w14:textId="77777777" w:rsidTr="00842FF4">
        <w:trPr>
          <w:tblCellSpacing w:w="15" w:type="dxa"/>
        </w:trPr>
        <w:tc>
          <w:tcPr>
            <w:tcW w:w="0" w:type="auto"/>
            <w:gridSpan w:val="6"/>
            <w:hideMark/>
          </w:tcPr>
          <w:p w14:paraId="55F3B1A0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раздел</w:t>
            </w:r>
          </w:p>
        </w:tc>
      </w:tr>
      <w:tr w:rsidR="00BA55FC" w:rsidRPr="00105394" w14:paraId="3ADB8110" w14:textId="77777777" w:rsidTr="00842FF4">
        <w:trPr>
          <w:tblCellSpacing w:w="15" w:type="dxa"/>
        </w:trPr>
        <w:tc>
          <w:tcPr>
            <w:tcW w:w="0" w:type="auto"/>
            <w:gridSpan w:val="2"/>
            <w:hideMark/>
          </w:tcPr>
          <w:p w14:paraId="665A1935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2985F5FA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133A3018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A53CC01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BC6208C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10539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BA55FC" w:rsidRPr="00105394" w14:paraId="5371B749" w14:textId="77777777" w:rsidTr="00842FF4">
        <w:trPr>
          <w:tblCellSpacing w:w="15" w:type="dxa"/>
        </w:trPr>
        <w:tc>
          <w:tcPr>
            <w:tcW w:w="0" w:type="auto"/>
            <w:gridSpan w:val="2"/>
            <w:hideMark/>
          </w:tcPr>
          <w:p w14:paraId="11F3135D" w14:textId="77777777" w:rsidR="00BA55FC" w:rsidRPr="00105394" w:rsidRDefault="00BA55FC" w:rsidP="00842FF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53A9461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235B0C8E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6FD69B7" w14:textId="77777777" w:rsidR="00BA55FC" w:rsidRPr="00105394" w:rsidRDefault="00BA55FC" w:rsidP="00842FF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53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72CD9248" w14:textId="77777777" w:rsidR="00BA55FC" w:rsidRPr="00105394" w:rsidRDefault="00BA55FC" w:rsidP="00842FF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4C915159" w14:textId="77777777" w:rsidR="00BA55FC" w:rsidRDefault="00BA55FC" w:rsidP="00BA55FC"/>
    <w:p w14:paraId="08B35EDE" w14:textId="77777777" w:rsidR="00BA55FC" w:rsidRDefault="00BA55FC" w:rsidP="00BA55FC"/>
    <w:p w14:paraId="2EE1198B" w14:textId="77777777" w:rsidR="00BA55FC" w:rsidRDefault="00BA55FC" w:rsidP="00BA55FC"/>
    <w:p w14:paraId="1847EF5A" w14:textId="77777777" w:rsidR="00BA55FC" w:rsidRDefault="00BA55FC" w:rsidP="00BA55FC"/>
    <w:p w14:paraId="561164B9" w14:textId="77777777" w:rsidR="00BA55FC" w:rsidRDefault="00BA55FC" w:rsidP="00BA55FC"/>
    <w:p w14:paraId="03DD5743" w14:textId="77777777" w:rsidR="00BA55FC" w:rsidRDefault="00BA55FC" w:rsidP="00BA55FC"/>
    <w:p w14:paraId="2C61A888" w14:textId="77777777" w:rsidR="00BA55FC" w:rsidRDefault="00BA55FC" w:rsidP="00BA55FC"/>
    <w:p w14:paraId="2D12EB68" w14:textId="77777777" w:rsidR="00BA55FC" w:rsidRDefault="00BA55FC" w:rsidP="00BA55FC"/>
    <w:p w14:paraId="50C769A7" w14:textId="4DFD6935" w:rsidR="00BA55FC" w:rsidRDefault="00BA55FC" w:rsidP="00BA55FC">
      <w:r>
        <w:lastRenderedPageBreak/>
        <w:t>УЧЕБНО-МЕТОДИЧЕСКОЕ ОБЕСПЕЧЕНИЕ</w:t>
      </w:r>
      <w:r>
        <w:t xml:space="preserve"> </w:t>
      </w:r>
      <w:r>
        <w:t>ОБРАЗОВАТЕЛЬНОГО ПРОЦЕССА</w:t>
      </w:r>
    </w:p>
    <w:p w14:paraId="0D2D13D2" w14:textId="77777777" w:rsidR="00BA55FC" w:rsidRDefault="00BA55FC" w:rsidP="00BA55FC">
      <w:r>
        <w:t>ОБЯЗАТЕЛЬНЫЕ УЧЕБНЫЕ МАТЕРИАЛЫ ДЛЯ УЧЕНИКА</w:t>
      </w:r>
    </w:p>
    <w:p w14:paraId="155E2533" w14:textId="77777777" w:rsidR="00BA55FC" w:rsidRDefault="00BA55FC" w:rsidP="00BA55FC">
      <w:r>
        <w:t>• Химия, 8 класс/ Габриелян О.С., Остроумов И.Г., Сладков С.А.,</w:t>
      </w:r>
    </w:p>
    <w:p w14:paraId="57C5DB0F" w14:textId="77777777" w:rsidR="00BA55FC" w:rsidRDefault="00BA55FC" w:rsidP="00BA55FC">
      <w:r>
        <w:t>Акционерное общество «Издательство «Просвещение»</w:t>
      </w:r>
    </w:p>
    <w:p w14:paraId="5C71BDDE" w14:textId="77777777" w:rsidR="00BA55FC" w:rsidRDefault="00BA55FC" w:rsidP="00BA55FC">
      <w:r>
        <w:t>• Химия, 9 класс/ Габриелян О.С., Остроумов И.Г., Сладков С.А.,</w:t>
      </w:r>
    </w:p>
    <w:p w14:paraId="128DCB50" w14:textId="77777777" w:rsidR="00BA55FC" w:rsidRDefault="00BA55FC" w:rsidP="00BA55FC">
      <w:r>
        <w:t>Акционерное общество «Издательство «Просвещение»</w:t>
      </w:r>
    </w:p>
    <w:p w14:paraId="64BD717C" w14:textId="77777777" w:rsidR="00BA55FC" w:rsidRDefault="00BA55FC" w:rsidP="00BA55FC">
      <w:r>
        <w:t>таблицы: Периодическая система химических элементов Д. И.</w:t>
      </w:r>
    </w:p>
    <w:p w14:paraId="52B78F71" w14:textId="77777777" w:rsidR="00BA55FC" w:rsidRDefault="00BA55FC" w:rsidP="00BA55FC">
      <w:r>
        <w:t>Менделеева, таблица растворимости, электрохимический ряд напряжения</w:t>
      </w:r>
    </w:p>
    <w:p w14:paraId="09825E92" w14:textId="68E75E0F" w:rsidR="00BA55FC" w:rsidRDefault="00BA55FC" w:rsidP="00BA55FC">
      <w:r>
        <w:t>металлов</w:t>
      </w:r>
    </w:p>
    <w:p w14:paraId="6972C3F4" w14:textId="77777777" w:rsidR="00BA55FC" w:rsidRDefault="00BA55FC" w:rsidP="00BA55FC">
      <w:r>
        <w:t>МЕТОДИЧЕСКИЕ МАТЕРИАЛЫ ДЛЯ УЧИТЕЛЯ</w:t>
      </w:r>
    </w:p>
    <w:p w14:paraId="72D45B54" w14:textId="6705A0C9" w:rsidR="00BA55FC" w:rsidRDefault="00BA55FC" w:rsidP="00BA55FC">
      <w:hyperlink r:id="rId26" w:history="1">
        <w:r w:rsidRPr="00224EE1">
          <w:rPr>
            <w:rStyle w:val="a6"/>
          </w:rPr>
          <w:t>https://iro-49.ru/wp-content/uploads/2023/04/Химия-базовый-уровень.-</w:t>
        </w:r>
      </w:hyperlink>
      <w:r>
        <w:t xml:space="preserve"> </w:t>
      </w:r>
    </w:p>
    <w:p w14:paraId="57C090BD" w14:textId="77777777" w:rsidR="00BA55FC" w:rsidRDefault="00BA55FC" w:rsidP="00BA55FC">
      <w:r>
        <w:t>Реализация-требований-ФГОС-основного-общего-образования.-</w:t>
      </w:r>
    </w:p>
    <w:p w14:paraId="15B690D5" w14:textId="0F10571E" w:rsidR="00BA55FC" w:rsidRDefault="00BA55FC" w:rsidP="00BA55FC">
      <w:r>
        <w:t>Методическое-пособие-для-учителя.pdf</w:t>
      </w:r>
    </w:p>
    <w:p w14:paraId="17DEE950" w14:textId="77777777" w:rsidR="00BA55FC" w:rsidRDefault="00BA55FC" w:rsidP="00BA55FC">
      <w:r>
        <w:t>ЦИФРОВЫЕ ОБРАЗОВАТЕЛЬНЫЕ РЕСУРСЫ И РЕСУРСЫ СЕТИ</w:t>
      </w:r>
    </w:p>
    <w:p w14:paraId="5DA962CD" w14:textId="77777777" w:rsidR="00BA55FC" w:rsidRDefault="00BA55FC" w:rsidP="00BA55FC">
      <w:r>
        <w:t>ИНТЕРНЕТ</w:t>
      </w:r>
    </w:p>
    <w:p w14:paraId="464029EA" w14:textId="271AAFB7" w:rsidR="00BA55FC" w:rsidRDefault="00BA55FC" w:rsidP="00BA55FC">
      <w:pPr>
        <w:spacing w:after="0"/>
      </w:pPr>
      <w:hyperlink r:id="rId27" w:history="1">
        <w:r w:rsidRPr="00224EE1">
          <w:rPr>
            <w:rStyle w:val="a6"/>
          </w:rPr>
          <w:t>https://educont.ru/?utm_source=eljur</w:t>
        </w:r>
      </w:hyperlink>
      <w:r>
        <w:t xml:space="preserve"> </w:t>
      </w:r>
    </w:p>
    <w:p w14:paraId="2694CEE0" w14:textId="11B9F9AE" w:rsidR="00BA55FC" w:rsidRDefault="00BA55FC" w:rsidP="00BA55FC">
      <w:pPr>
        <w:spacing w:after="0"/>
      </w:pPr>
      <w:hyperlink r:id="rId28" w:history="1">
        <w:r w:rsidRPr="00224EE1">
          <w:rPr>
            <w:rStyle w:val="a6"/>
          </w:rPr>
          <w:t>https://edu.skysmart.ru/</w:t>
        </w:r>
      </w:hyperlink>
      <w:r>
        <w:t xml:space="preserve"> </w:t>
      </w:r>
    </w:p>
    <w:p w14:paraId="35D12B30" w14:textId="3E437961" w:rsidR="00BA55FC" w:rsidRDefault="00BA55FC" w:rsidP="00BA55FC">
      <w:pPr>
        <w:spacing w:after="0"/>
      </w:pPr>
      <w:hyperlink r:id="rId29" w:history="1">
        <w:r w:rsidRPr="00224EE1">
          <w:rPr>
            <w:rStyle w:val="a6"/>
          </w:rPr>
          <w:t>https://resh.edu.ru/</w:t>
        </w:r>
      </w:hyperlink>
      <w:r>
        <w:t xml:space="preserve"> </w:t>
      </w:r>
    </w:p>
    <w:p w14:paraId="347292AD" w14:textId="01D08D11" w:rsidR="00BA55FC" w:rsidRDefault="00BA55FC" w:rsidP="00BA55FC">
      <w:pPr>
        <w:spacing w:after="0"/>
      </w:pPr>
      <w:hyperlink r:id="rId30" w:history="1">
        <w:r w:rsidRPr="00224EE1">
          <w:rPr>
            <w:rStyle w:val="a6"/>
          </w:rPr>
          <w:t>https://uchi.ru/</w:t>
        </w:r>
      </w:hyperlink>
      <w:r>
        <w:t xml:space="preserve"> </w:t>
      </w:r>
    </w:p>
    <w:p w14:paraId="155D693E" w14:textId="4A64F033" w:rsidR="00BA55FC" w:rsidRDefault="00BA55FC" w:rsidP="00BA55FC">
      <w:pPr>
        <w:spacing w:after="0"/>
      </w:pPr>
      <w:hyperlink r:id="rId31" w:history="1">
        <w:r w:rsidRPr="00224EE1">
          <w:rPr>
            <w:rStyle w:val="a6"/>
          </w:rPr>
          <w:t>https://www.yaklass.ru/</w:t>
        </w:r>
      </w:hyperlink>
      <w:r>
        <w:t xml:space="preserve"> </w:t>
      </w:r>
    </w:p>
    <w:sectPr w:rsidR="00BA55FC" w:rsidSect="00BA55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7F7"/>
    <w:multiLevelType w:val="multilevel"/>
    <w:tmpl w:val="17A4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50292F"/>
    <w:multiLevelType w:val="multilevel"/>
    <w:tmpl w:val="3DE6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1644744">
    <w:abstractNumId w:val="1"/>
  </w:num>
  <w:num w:numId="2" w16cid:durableId="87840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6C7"/>
    <w:rsid w:val="002E36C7"/>
    <w:rsid w:val="00602710"/>
    <w:rsid w:val="00613288"/>
    <w:rsid w:val="00872291"/>
    <w:rsid w:val="00BA55FC"/>
    <w:rsid w:val="00E240C8"/>
    <w:rsid w:val="00F0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9769"/>
  <w15:docId w15:val="{096DD1B5-6B6C-4BBE-9AF7-20BC23D5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6C7"/>
    <w:rPr>
      <w:b/>
      <w:bCs/>
    </w:rPr>
  </w:style>
  <w:style w:type="character" w:customStyle="1" w:styleId="placeholder-mask">
    <w:name w:val="placeholder-mask"/>
    <w:basedOn w:val="a0"/>
    <w:rsid w:val="002E36C7"/>
  </w:style>
  <w:style w:type="character" w:customStyle="1" w:styleId="placeholder">
    <w:name w:val="placeholder"/>
    <w:basedOn w:val="a0"/>
    <w:rsid w:val="002E36C7"/>
  </w:style>
  <w:style w:type="character" w:styleId="a5">
    <w:name w:val="Emphasis"/>
    <w:basedOn w:val="a0"/>
    <w:uiPriority w:val="20"/>
    <w:qFormat/>
    <w:rsid w:val="00E240C8"/>
    <w:rPr>
      <w:i/>
      <w:iCs/>
    </w:rPr>
  </w:style>
  <w:style w:type="character" w:styleId="a6">
    <w:name w:val="Hyperlink"/>
    <w:basedOn w:val="a0"/>
    <w:uiPriority w:val="99"/>
    <w:unhideWhenUsed/>
    <w:rsid w:val="00BA55F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A5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iro-49.ru/wp-content/uploads/2023/04/&#1061;&#1080;&#1084;&#1080;&#1103;-&#1073;&#1072;&#1079;&#1086;&#1074;&#1099;&#1081;-&#1091;&#1088;&#1086;&#1074;&#1077;&#1085;&#1100;.-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edu.skysmart.ru/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31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educont.ru/?utm_source=eljur" TargetMode="External"/><Relationship Id="rId30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7253</Words>
  <Characters>41346</Characters>
  <Application>Microsoft Office Word</Application>
  <DocSecurity>0</DocSecurity>
  <Lines>344</Lines>
  <Paragraphs>97</Paragraphs>
  <ScaleCrop>false</ScaleCrop>
  <Company>Krokoz™</Company>
  <LinksUpToDate>false</LinksUpToDate>
  <CharactersWithSpaces>48502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dcterms:created xsi:type="dcterms:W3CDTF">2023-08-31T08:42:00Z</dcterms:created>
  <dcterms:modified xsi:type="dcterms:W3CDTF">2023-10-02T12:57:00Z</dcterms:modified>
</cp:coreProperties>
</file>